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F5BBAB" w14:textId="0273D37D" w:rsidR="00DF6C21" w:rsidRPr="00C0075F" w:rsidRDefault="00F90FA1" w:rsidP="00413712">
      <w:pPr>
        <w:spacing w:after="0" w:line="240" w:lineRule="auto"/>
        <w:jc w:val="both"/>
        <w:rPr>
          <w:rFonts w:ascii="Arial" w:hAnsi="Arial" w:cs="Arial"/>
          <w:b/>
          <w:bCs/>
          <w:sz w:val="20"/>
          <w:szCs w:val="20"/>
        </w:rPr>
      </w:pPr>
      <w:r w:rsidRPr="00C0075F">
        <w:rPr>
          <w:rFonts w:ascii="Arial" w:hAnsi="Arial" w:cs="Arial"/>
          <w:b/>
          <w:bCs/>
          <w:sz w:val="20"/>
          <w:szCs w:val="20"/>
        </w:rPr>
        <w:t xml:space="preserve">113 </w:t>
      </w:r>
      <w:r w:rsidR="00DF6C21" w:rsidRPr="00C0075F">
        <w:rPr>
          <w:rFonts w:ascii="Arial" w:hAnsi="Arial" w:cs="Arial"/>
          <w:b/>
          <w:bCs/>
          <w:sz w:val="20"/>
          <w:szCs w:val="20"/>
        </w:rPr>
        <w:t xml:space="preserve">Strengthening planning for preserving biodiversity </w:t>
      </w:r>
      <w:proofErr w:type="gramStart"/>
      <w:r w:rsidR="00DF6C21" w:rsidRPr="00C0075F">
        <w:rPr>
          <w:rFonts w:ascii="Arial" w:hAnsi="Arial" w:cs="Arial"/>
          <w:b/>
          <w:bCs/>
          <w:sz w:val="20"/>
          <w:szCs w:val="20"/>
        </w:rPr>
        <w:t>through the use of</w:t>
      </w:r>
      <w:proofErr w:type="gramEnd"/>
      <w:r w:rsidR="00DF6C21" w:rsidRPr="00C0075F">
        <w:rPr>
          <w:rFonts w:ascii="Arial" w:hAnsi="Arial" w:cs="Arial"/>
          <w:b/>
          <w:bCs/>
          <w:sz w:val="20"/>
          <w:szCs w:val="20"/>
        </w:rPr>
        <w:t xml:space="preserve"> Longevity Conservation approaches to ensure naturally age-structured population</w:t>
      </w:r>
      <w:r w:rsidR="008B5926" w:rsidRPr="00C0075F">
        <w:rPr>
          <w:rFonts w:ascii="Arial" w:hAnsi="Arial" w:cs="Arial"/>
          <w:b/>
          <w:bCs/>
          <w:sz w:val="20"/>
          <w:szCs w:val="20"/>
        </w:rPr>
        <w:t>s</w:t>
      </w:r>
      <w:r w:rsidR="00DF6C21" w:rsidRPr="00C0075F">
        <w:rPr>
          <w:rFonts w:ascii="Arial" w:hAnsi="Arial" w:cs="Arial"/>
          <w:b/>
          <w:bCs/>
          <w:sz w:val="20"/>
          <w:szCs w:val="20"/>
        </w:rPr>
        <w:t xml:space="preserve"> of species</w:t>
      </w:r>
    </w:p>
    <w:p w14:paraId="5E5787A5" w14:textId="320E9E83" w:rsidR="00325BB4" w:rsidRPr="00C0075F" w:rsidRDefault="00325BB4" w:rsidP="00413712">
      <w:pPr>
        <w:spacing w:after="0" w:line="240" w:lineRule="auto"/>
        <w:jc w:val="both"/>
        <w:rPr>
          <w:rFonts w:ascii="Arial" w:hAnsi="Arial" w:cs="Arial"/>
          <w:sz w:val="20"/>
          <w:szCs w:val="20"/>
        </w:rPr>
      </w:pPr>
    </w:p>
    <w:p w14:paraId="621A4988" w14:textId="185F5D38" w:rsidR="445845B0" w:rsidRPr="00C0075F" w:rsidRDefault="445845B0" w:rsidP="00413712">
      <w:pPr>
        <w:spacing w:after="0" w:line="240" w:lineRule="auto"/>
        <w:jc w:val="both"/>
        <w:rPr>
          <w:rFonts w:ascii="Arial" w:hAnsi="Arial" w:cs="Arial"/>
          <w:sz w:val="20"/>
          <w:szCs w:val="20"/>
        </w:rPr>
      </w:pPr>
      <w:r w:rsidRPr="00C0075F">
        <w:rPr>
          <w:rFonts w:ascii="Arial" w:hAnsi="Arial" w:cs="Arial"/>
          <w:sz w:val="20"/>
          <w:szCs w:val="20"/>
        </w:rPr>
        <w:t xml:space="preserve">NOTING that terrestrial and marine biodiversity declines are neither halting nor reducing, </w:t>
      </w:r>
      <w:r w:rsidR="00146806" w:rsidRPr="00C0075F">
        <w:rPr>
          <w:rFonts w:ascii="Arial" w:hAnsi="Arial" w:cs="Arial"/>
          <w:sz w:val="20"/>
          <w:szCs w:val="20"/>
        </w:rPr>
        <w:t>despite</w:t>
      </w:r>
      <w:r w:rsidRPr="00C0075F">
        <w:rPr>
          <w:rFonts w:ascii="Arial" w:hAnsi="Arial" w:cs="Arial"/>
          <w:sz w:val="20"/>
          <w:szCs w:val="20"/>
        </w:rPr>
        <w:t xml:space="preserve"> the Aichi Targets</w:t>
      </w:r>
      <w:r w:rsidR="00E50D95" w:rsidRPr="00C0075F">
        <w:rPr>
          <w:rFonts w:ascii="Arial" w:hAnsi="Arial" w:cs="Arial"/>
          <w:sz w:val="20"/>
          <w:szCs w:val="20"/>
        </w:rPr>
        <w:t>,</w:t>
      </w:r>
      <w:r w:rsidRPr="00C0075F">
        <w:rPr>
          <w:rFonts w:ascii="Arial" w:hAnsi="Arial" w:cs="Arial"/>
          <w:sz w:val="20"/>
          <w:szCs w:val="20"/>
        </w:rPr>
        <w:t xml:space="preserve"> developed in 2010</w:t>
      </w:r>
      <w:r w:rsidR="00E50D95" w:rsidRPr="00C0075F">
        <w:rPr>
          <w:rFonts w:ascii="Arial" w:hAnsi="Arial" w:cs="Arial"/>
          <w:sz w:val="20"/>
          <w:szCs w:val="20"/>
        </w:rPr>
        <w:t>,</w:t>
      </w:r>
      <w:r w:rsidRPr="00C0075F">
        <w:rPr>
          <w:rFonts w:ascii="Arial" w:hAnsi="Arial" w:cs="Arial"/>
          <w:sz w:val="20"/>
          <w:szCs w:val="20"/>
        </w:rPr>
        <w:t xml:space="preserve"> and the goals and targets of the Kunming-Montreal Global Biodiversity Framework</w:t>
      </w:r>
      <w:r w:rsidR="009A4B23" w:rsidRPr="00C0075F">
        <w:rPr>
          <w:rFonts w:ascii="Arial" w:hAnsi="Arial" w:cs="Arial"/>
          <w:sz w:val="20"/>
          <w:szCs w:val="20"/>
        </w:rPr>
        <w:t>,</w:t>
      </w:r>
      <w:r w:rsidRPr="00C0075F">
        <w:rPr>
          <w:rFonts w:ascii="Arial" w:hAnsi="Arial" w:cs="Arial"/>
          <w:sz w:val="20"/>
          <w:szCs w:val="20"/>
        </w:rPr>
        <w:t xml:space="preserve"> agreed in </w:t>
      </w:r>
      <w:proofErr w:type="gramStart"/>
      <w:r w:rsidRPr="00C0075F">
        <w:rPr>
          <w:rFonts w:ascii="Arial" w:hAnsi="Arial" w:cs="Arial"/>
          <w:sz w:val="20"/>
          <w:szCs w:val="20"/>
        </w:rPr>
        <w:t>2022;</w:t>
      </w:r>
      <w:proofErr w:type="gramEnd"/>
    </w:p>
    <w:p w14:paraId="4348FF41" w14:textId="77777777" w:rsidR="00C377E6" w:rsidRPr="00C0075F" w:rsidRDefault="00C377E6" w:rsidP="00413712">
      <w:pPr>
        <w:spacing w:after="0" w:line="240" w:lineRule="auto"/>
        <w:jc w:val="both"/>
        <w:rPr>
          <w:rFonts w:ascii="Arial" w:hAnsi="Arial" w:cs="Arial"/>
          <w:sz w:val="20"/>
          <w:szCs w:val="20"/>
        </w:rPr>
      </w:pPr>
    </w:p>
    <w:p w14:paraId="5F6D5736" w14:textId="042EB797" w:rsidR="445845B0" w:rsidRPr="00C0075F" w:rsidRDefault="00146806" w:rsidP="00413712">
      <w:pPr>
        <w:spacing w:after="0" w:line="240" w:lineRule="auto"/>
        <w:jc w:val="both"/>
        <w:rPr>
          <w:rFonts w:ascii="Arial" w:hAnsi="Arial" w:cs="Arial"/>
          <w:sz w:val="20"/>
          <w:szCs w:val="20"/>
        </w:rPr>
      </w:pPr>
      <w:r w:rsidRPr="00C0075F">
        <w:rPr>
          <w:rFonts w:ascii="Arial" w:hAnsi="Arial" w:cs="Arial"/>
          <w:sz w:val="20"/>
          <w:szCs w:val="20"/>
        </w:rPr>
        <w:t>NOTING</w:t>
      </w:r>
      <w:r w:rsidR="445845B0" w:rsidRPr="00C0075F">
        <w:rPr>
          <w:rFonts w:ascii="Arial" w:hAnsi="Arial" w:cs="Arial"/>
          <w:sz w:val="20"/>
          <w:szCs w:val="20"/>
        </w:rPr>
        <w:t xml:space="preserve"> </w:t>
      </w:r>
      <w:r w:rsidR="00326362" w:rsidRPr="00C0075F">
        <w:rPr>
          <w:rFonts w:ascii="Arial" w:hAnsi="Arial" w:cs="Arial"/>
          <w:sz w:val="20"/>
          <w:szCs w:val="20"/>
        </w:rPr>
        <w:t xml:space="preserve">ALSO </w:t>
      </w:r>
      <w:r w:rsidR="445845B0" w:rsidRPr="00C0075F">
        <w:rPr>
          <w:rFonts w:ascii="Arial" w:hAnsi="Arial" w:cs="Arial"/>
          <w:sz w:val="20"/>
          <w:szCs w:val="20"/>
        </w:rPr>
        <w:t xml:space="preserve">that older individuals in animal and plant populations of conservation concern </w:t>
      </w:r>
      <w:r w:rsidRPr="00C0075F">
        <w:rPr>
          <w:rFonts w:ascii="Arial" w:hAnsi="Arial" w:cs="Arial"/>
          <w:sz w:val="20"/>
          <w:szCs w:val="20"/>
        </w:rPr>
        <w:t>may be</w:t>
      </w:r>
      <w:r w:rsidR="008B56E6" w:rsidRPr="00C0075F">
        <w:rPr>
          <w:rFonts w:ascii="Arial" w:hAnsi="Arial" w:cs="Arial"/>
          <w:sz w:val="20"/>
          <w:szCs w:val="20"/>
        </w:rPr>
        <w:t xml:space="preserve"> harvested</w:t>
      </w:r>
      <w:r w:rsidRPr="00C0075F">
        <w:rPr>
          <w:rFonts w:ascii="Arial" w:hAnsi="Arial" w:cs="Arial"/>
          <w:sz w:val="20"/>
          <w:szCs w:val="20"/>
        </w:rPr>
        <w:t xml:space="preserve"> </w:t>
      </w:r>
      <w:r w:rsidR="445845B0" w:rsidRPr="00C0075F">
        <w:rPr>
          <w:rFonts w:ascii="Arial" w:hAnsi="Arial" w:cs="Arial"/>
          <w:sz w:val="20"/>
          <w:szCs w:val="20"/>
        </w:rPr>
        <w:t>proportionately</w:t>
      </w:r>
      <w:r w:rsidR="008B56E6" w:rsidRPr="00C0075F">
        <w:rPr>
          <w:rFonts w:ascii="Arial" w:hAnsi="Arial" w:cs="Arial"/>
          <w:sz w:val="20"/>
          <w:szCs w:val="20"/>
        </w:rPr>
        <w:t xml:space="preserve"> more than </w:t>
      </w:r>
      <w:r w:rsidR="007F1BDE" w:rsidRPr="00C0075F">
        <w:rPr>
          <w:rFonts w:ascii="Arial" w:hAnsi="Arial" w:cs="Arial"/>
          <w:sz w:val="20"/>
          <w:szCs w:val="20"/>
        </w:rPr>
        <w:t xml:space="preserve">other </w:t>
      </w:r>
      <w:r w:rsidR="004C09B7" w:rsidRPr="00C0075F">
        <w:rPr>
          <w:rFonts w:ascii="Arial" w:hAnsi="Arial" w:cs="Arial"/>
          <w:sz w:val="20"/>
          <w:szCs w:val="20"/>
        </w:rPr>
        <w:t>age</w:t>
      </w:r>
      <w:r w:rsidR="008B56E6" w:rsidRPr="00C0075F">
        <w:rPr>
          <w:rFonts w:ascii="Arial" w:hAnsi="Arial" w:cs="Arial"/>
          <w:sz w:val="20"/>
          <w:szCs w:val="20"/>
        </w:rPr>
        <w:t xml:space="preserve"> </w:t>
      </w:r>
      <w:proofErr w:type="gramStart"/>
      <w:r w:rsidR="008B56E6" w:rsidRPr="00C0075F">
        <w:rPr>
          <w:rFonts w:ascii="Arial" w:hAnsi="Arial" w:cs="Arial"/>
          <w:sz w:val="20"/>
          <w:szCs w:val="20"/>
        </w:rPr>
        <w:t>classes</w:t>
      </w:r>
      <w:r w:rsidR="008E7C72" w:rsidRPr="00C0075F">
        <w:rPr>
          <w:rFonts w:ascii="Arial" w:hAnsi="Arial" w:cs="Arial"/>
          <w:sz w:val="20"/>
          <w:szCs w:val="20"/>
        </w:rPr>
        <w:t>;</w:t>
      </w:r>
      <w:proofErr w:type="gramEnd"/>
      <w:r w:rsidR="445845B0" w:rsidRPr="00C0075F">
        <w:rPr>
          <w:rFonts w:ascii="Arial" w:hAnsi="Arial" w:cs="Arial"/>
          <w:sz w:val="20"/>
          <w:szCs w:val="20"/>
        </w:rPr>
        <w:t xml:space="preserve"> </w:t>
      </w:r>
    </w:p>
    <w:p w14:paraId="24BEDD5A" w14:textId="77777777" w:rsidR="00824525" w:rsidRPr="00C0075F" w:rsidRDefault="00824525" w:rsidP="00413712">
      <w:pPr>
        <w:spacing w:after="0" w:line="240" w:lineRule="auto"/>
        <w:jc w:val="both"/>
        <w:rPr>
          <w:rFonts w:ascii="Arial" w:hAnsi="Arial" w:cs="Arial"/>
          <w:sz w:val="20"/>
          <w:szCs w:val="20"/>
        </w:rPr>
      </w:pPr>
    </w:p>
    <w:p w14:paraId="3D9CC24E" w14:textId="49E3FD77" w:rsidR="445845B0" w:rsidRPr="00C0075F" w:rsidRDefault="445845B0" w:rsidP="00413712">
      <w:pPr>
        <w:spacing w:after="0" w:line="240" w:lineRule="auto"/>
        <w:jc w:val="both"/>
        <w:rPr>
          <w:rFonts w:ascii="Arial" w:hAnsi="Arial" w:cs="Arial"/>
          <w:sz w:val="20"/>
          <w:szCs w:val="20"/>
        </w:rPr>
      </w:pPr>
      <w:r w:rsidRPr="00C0075F">
        <w:rPr>
          <w:rFonts w:ascii="Arial" w:hAnsi="Arial" w:cs="Arial"/>
          <w:sz w:val="20"/>
          <w:szCs w:val="20"/>
        </w:rPr>
        <w:t>AWARE that older individuals within some animal</w:t>
      </w:r>
      <w:r w:rsidR="00146806" w:rsidRPr="00C0075F">
        <w:rPr>
          <w:rFonts w:ascii="Arial" w:hAnsi="Arial" w:cs="Arial"/>
          <w:sz w:val="20"/>
          <w:szCs w:val="20"/>
        </w:rPr>
        <w:t xml:space="preserve"> and plant</w:t>
      </w:r>
      <w:r w:rsidRPr="00C0075F">
        <w:rPr>
          <w:rFonts w:ascii="Arial" w:hAnsi="Arial" w:cs="Arial"/>
          <w:sz w:val="20"/>
          <w:szCs w:val="20"/>
        </w:rPr>
        <w:t xml:space="preserve"> populations are known to be repositories of </w:t>
      </w:r>
      <w:r w:rsidR="00146806" w:rsidRPr="00C0075F">
        <w:rPr>
          <w:rFonts w:ascii="Arial" w:hAnsi="Arial" w:cs="Arial"/>
          <w:sz w:val="20"/>
          <w:szCs w:val="20"/>
        </w:rPr>
        <w:t>traits, structural capacities, </w:t>
      </w:r>
      <w:r w:rsidRPr="00C0075F">
        <w:rPr>
          <w:rFonts w:ascii="Arial" w:hAnsi="Arial" w:cs="Arial"/>
          <w:sz w:val="20"/>
          <w:szCs w:val="20"/>
        </w:rPr>
        <w:t>culture and knowledge that can be key to population stability, genetic diversity, social cohesion</w:t>
      </w:r>
      <w:r w:rsidR="00146806" w:rsidRPr="00C0075F">
        <w:rPr>
          <w:rFonts w:ascii="Arial" w:hAnsi="Arial" w:cs="Arial"/>
          <w:sz w:val="20"/>
          <w:szCs w:val="20"/>
        </w:rPr>
        <w:t xml:space="preserve">, </w:t>
      </w:r>
      <w:r w:rsidRPr="00C0075F">
        <w:rPr>
          <w:rFonts w:ascii="Arial" w:hAnsi="Arial" w:cs="Arial"/>
          <w:sz w:val="20"/>
          <w:szCs w:val="20"/>
        </w:rPr>
        <w:t>long-term success</w:t>
      </w:r>
      <w:r w:rsidR="00146806" w:rsidRPr="00C0075F">
        <w:rPr>
          <w:rFonts w:ascii="Arial" w:hAnsi="Arial" w:cs="Arial"/>
          <w:sz w:val="20"/>
          <w:szCs w:val="20"/>
        </w:rPr>
        <w:t xml:space="preserve"> and</w:t>
      </w:r>
      <w:r w:rsidR="00326362" w:rsidRPr="00C0075F">
        <w:rPr>
          <w:rFonts w:ascii="Arial" w:hAnsi="Arial" w:cs="Arial"/>
          <w:sz w:val="20"/>
          <w:szCs w:val="20"/>
        </w:rPr>
        <w:t xml:space="preserve"> AWARE of</w:t>
      </w:r>
      <w:r w:rsidR="00146806" w:rsidRPr="00C0075F">
        <w:rPr>
          <w:rFonts w:ascii="Arial" w:hAnsi="Arial" w:cs="Arial"/>
          <w:sz w:val="20"/>
          <w:szCs w:val="20"/>
        </w:rPr>
        <w:t xml:space="preserve"> certain roles </w:t>
      </w:r>
      <w:r w:rsidR="00326362" w:rsidRPr="00C0075F">
        <w:rPr>
          <w:rFonts w:ascii="Arial" w:hAnsi="Arial" w:cs="Arial"/>
          <w:sz w:val="20"/>
          <w:szCs w:val="20"/>
        </w:rPr>
        <w:t xml:space="preserve">that </w:t>
      </w:r>
      <w:r w:rsidR="00146806" w:rsidRPr="00C0075F">
        <w:rPr>
          <w:rFonts w:ascii="Arial" w:hAnsi="Arial" w:cs="Arial"/>
          <w:sz w:val="20"/>
          <w:szCs w:val="20"/>
        </w:rPr>
        <w:t>older individuals may play in their ecosystem</w:t>
      </w:r>
      <w:r w:rsidRPr="00C0075F">
        <w:rPr>
          <w:rFonts w:ascii="Arial" w:hAnsi="Arial" w:cs="Arial"/>
          <w:sz w:val="20"/>
          <w:szCs w:val="20"/>
        </w:rPr>
        <w:t>, and that their loss can lead to potential ecosystem disruption</w:t>
      </w:r>
      <w:r w:rsidR="00326362" w:rsidRPr="00C0075F">
        <w:rPr>
          <w:rFonts w:ascii="Arial" w:hAnsi="Arial" w:cs="Arial"/>
          <w:sz w:val="20"/>
          <w:szCs w:val="20"/>
        </w:rPr>
        <w:t>,</w:t>
      </w:r>
      <w:r w:rsidRPr="00C0075F">
        <w:rPr>
          <w:rFonts w:ascii="Arial" w:hAnsi="Arial" w:cs="Arial"/>
          <w:sz w:val="20"/>
          <w:szCs w:val="20"/>
        </w:rPr>
        <w:t xml:space="preserve"> due to changes in </w:t>
      </w:r>
      <w:r w:rsidR="00146806" w:rsidRPr="00C0075F">
        <w:rPr>
          <w:rFonts w:ascii="Arial" w:hAnsi="Arial" w:cs="Arial"/>
          <w:sz w:val="20"/>
          <w:szCs w:val="20"/>
        </w:rPr>
        <w:t xml:space="preserve">ecological </w:t>
      </w:r>
      <w:r w:rsidRPr="00C0075F">
        <w:rPr>
          <w:rFonts w:ascii="Arial" w:hAnsi="Arial" w:cs="Arial"/>
          <w:sz w:val="20"/>
          <w:szCs w:val="20"/>
        </w:rPr>
        <w:t>interactions</w:t>
      </w:r>
      <w:r w:rsidR="00326362" w:rsidRPr="00C0075F">
        <w:rPr>
          <w:rFonts w:ascii="Arial" w:hAnsi="Arial" w:cs="Arial"/>
          <w:sz w:val="20"/>
          <w:szCs w:val="20"/>
        </w:rPr>
        <w:t>,</w:t>
      </w:r>
      <w:r w:rsidR="00146806" w:rsidRPr="00C0075F">
        <w:rPr>
          <w:rFonts w:ascii="Arial" w:hAnsi="Arial" w:cs="Arial"/>
          <w:sz w:val="20"/>
          <w:szCs w:val="20"/>
        </w:rPr>
        <w:t xml:space="preserve"> </w:t>
      </w:r>
      <w:r w:rsidRPr="00C0075F">
        <w:rPr>
          <w:rFonts w:ascii="Arial" w:hAnsi="Arial" w:cs="Arial"/>
          <w:sz w:val="20"/>
          <w:szCs w:val="20"/>
        </w:rPr>
        <w:t xml:space="preserve">with the overall costs of their loss </w:t>
      </w:r>
      <w:r w:rsidR="00146806" w:rsidRPr="00C0075F">
        <w:rPr>
          <w:rFonts w:ascii="Arial" w:hAnsi="Arial" w:cs="Arial"/>
          <w:sz w:val="20"/>
          <w:szCs w:val="20"/>
        </w:rPr>
        <w:t>possibl</w:t>
      </w:r>
      <w:r w:rsidR="00326362" w:rsidRPr="00C0075F">
        <w:rPr>
          <w:rFonts w:ascii="Arial" w:hAnsi="Arial" w:cs="Arial"/>
          <w:sz w:val="20"/>
          <w:szCs w:val="20"/>
        </w:rPr>
        <w:t>y</w:t>
      </w:r>
      <w:r w:rsidRPr="00C0075F">
        <w:rPr>
          <w:rFonts w:ascii="Arial" w:hAnsi="Arial" w:cs="Arial"/>
          <w:sz w:val="20"/>
          <w:szCs w:val="20"/>
        </w:rPr>
        <w:t xml:space="preserve"> </w:t>
      </w:r>
      <w:r w:rsidR="00326362" w:rsidRPr="00C0075F">
        <w:rPr>
          <w:rFonts w:ascii="Arial" w:hAnsi="Arial" w:cs="Arial"/>
          <w:sz w:val="20"/>
          <w:szCs w:val="20"/>
        </w:rPr>
        <w:t>being</w:t>
      </w:r>
      <w:r w:rsidRPr="00C0075F">
        <w:rPr>
          <w:rFonts w:ascii="Arial" w:hAnsi="Arial" w:cs="Arial"/>
          <w:sz w:val="20"/>
          <w:szCs w:val="20"/>
        </w:rPr>
        <w:t xml:space="preserve"> disproportionately high</w:t>
      </w:r>
      <w:r w:rsidR="003834BF" w:rsidRPr="00C0075F">
        <w:rPr>
          <w:rFonts w:ascii="Arial" w:hAnsi="Arial" w:cs="Arial"/>
          <w:sz w:val="20"/>
          <w:szCs w:val="20"/>
        </w:rPr>
        <w:t xml:space="preserve"> </w:t>
      </w:r>
      <w:r w:rsidR="00194D3D" w:rsidRPr="00C0075F">
        <w:rPr>
          <w:rFonts w:ascii="Arial" w:hAnsi="Arial" w:cs="Arial"/>
          <w:sz w:val="20"/>
          <w:szCs w:val="20"/>
        </w:rPr>
        <w:t>noting that IUCN has not yet developed guidance on this emerging field of work</w:t>
      </w:r>
      <w:r w:rsidRPr="00C0075F">
        <w:rPr>
          <w:rFonts w:ascii="Arial" w:hAnsi="Arial" w:cs="Arial"/>
          <w:sz w:val="20"/>
          <w:szCs w:val="20"/>
        </w:rPr>
        <w:t>;</w:t>
      </w:r>
    </w:p>
    <w:p w14:paraId="0B62948E" w14:textId="77777777" w:rsidR="00C377E6" w:rsidRPr="00C0075F" w:rsidRDefault="00C377E6" w:rsidP="007B67AB">
      <w:pPr>
        <w:spacing w:after="0" w:line="240" w:lineRule="auto"/>
        <w:jc w:val="both"/>
        <w:rPr>
          <w:rFonts w:ascii="Arial" w:hAnsi="Arial" w:cs="Arial"/>
          <w:sz w:val="20"/>
          <w:szCs w:val="20"/>
        </w:rPr>
      </w:pPr>
    </w:p>
    <w:p w14:paraId="191B95CC" w14:textId="1378252C" w:rsidR="445845B0" w:rsidRPr="00C0075F" w:rsidRDefault="445845B0" w:rsidP="007B67AB">
      <w:pPr>
        <w:spacing w:after="0" w:line="240" w:lineRule="auto"/>
        <w:jc w:val="both"/>
        <w:rPr>
          <w:rFonts w:ascii="Arial" w:hAnsi="Arial" w:cs="Arial"/>
          <w:sz w:val="20"/>
          <w:szCs w:val="20"/>
        </w:rPr>
      </w:pPr>
      <w:r w:rsidRPr="00C0075F">
        <w:rPr>
          <w:rFonts w:ascii="Arial" w:hAnsi="Arial" w:cs="Arial"/>
          <w:sz w:val="20"/>
          <w:szCs w:val="20"/>
        </w:rPr>
        <w:t>ALSO AWARE of the increasing number of species whose natural functions are known to contribute to carbon sequestration, and wh</w:t>
      </w:r>
      <w:r w:rsidR="009F331C" w:rsidRPr="00C0075F">
        <w:rPr>
          <w:rFonts w:ascii="Arial" w:hAnsi="Arial" w:cs="Arial"/>
          <w:sz w:val="20"/>
          <w:szCs w:val="20"/>
        </w:rPr>
        <w:t>ich</w:t>
      </w:r>
      <w:r w:rsidRPr="00C0075F">
        <w:rPr>
          <w:rFonts w:ascii="Arial" w:hAnsi="Arial" w:cs="Arial"/>
          <w:sz w:val="20"/>
          <w:szCs w:val="20"/>
        </w:rPr>
        <w:t xml:space="preserve"> therefore contribute significantly to nature-based </w:t>
      </w:r>
      <w:proofErr w:type="gramStart"/>
      <w:r w:rsidRPr="00C0075F">
        <w:rPr>
          <w:rFonts w:ascii="Arial" w:hAnsi="Arial" w:cs="Arial"/>
          <w:sz w:val="20"/>
          <w:szCs w:val="20"/>
        </w:rPr>
        <w:t>solutions;</w:t>
      </w:r>
      <w:proofErr w:type="gramEnd"/>
    </w:p>
    <w:p w14:paraId="246DA4D5" w14:textId="77777777" w:rsidR="00C377E6" w:rsidRPr="00C0075F" w:rsidRDefault="00C377E6" w:rsidP="007B67AB">
      <w:pPr>
        <w:spacing w:after="0" w:line="240" w:lineRule="auto"/>
        <w:jc w:val="both"/>
        <w:rPr>
          <w:rFonts w:ascii="Arial" w:hAnsi="Arial" w:cs="Arial"/>
          <w:sz w:val="20"/>
          <w:szCs w:val="20"/>
        </w:rPr>
      </w:pPr>
    </w:p>
    <w:p w14:paraId="24AC17C2" w14:textId="7702FF6A" w:rsidR="445845B0" w:rsidRPr="00C0075F" w:rsidRDefault="445845B0" w:rsidP="007B67AB">
      <w:pPr>
        <w:spacing w:after="0" w:line="240" w:lineRule="auto"/>
        <w:jc w:val="both"/>
        <w:rPr>
          <w:rFonts w:ascii="Arial" w:hAnsi="Arial" w:cs="Arial"/>
          <w:sz w:val="20"/>
          <w:szCs w:val="20"/>
        </w:rPr>
      </w:pPr>
      <w:r w:rsidRPr="00C0075F">
        <w:rPr>
          <w:rFonts w:ascii="Arial" w:hAnsi="Arial" w:cs="Arial"/>
          <w:sz w:val="20"/>
          <w:szCs w:val="20"/>
        </w:rPr>
        <w:t>MINDFUL that</w:t>
      </w:r>
      <w:r w:rsidR="00000BD5" w:rsidRPr="00C0075F">
        <w:rPr>
          <w:rFonts w:ascii="Arial" w:hAnsi="Arial" w:cs="Arial"/>
          <w:sz w:val="20"/>
          <w:szCs w:val="20"/>
        </w:rPr>
        <w:t>,</w:t>
      </w:r>
      <w:r w:rsidRPr="00C0075F">
        <w:rPr>
          <w:rFonts w:ascii="Arial" w:hAnsi="Arial" w:cs="Arial"/>
          <w:sz w:val="20"/>
          <w:szCs w:val="20"/>
        </w:rPr>
        <w:t xml:space="preserve"> in many </w:t>
      </w:r>
      <w:r w:rsidR="002639B7" w:rsidRPr="00C0075F">
        <w:rPr>
          <w:rFonts w:ascii="Arial" w:hAnsi="Arial" w:cs="Arial"/>
          <w:sz w:val="20"/>
          <w:szCs w:val="20"/>
        </w:rPr>
        <w:t>species</w:t>
      </w:r>
      <w:r w:rsidRPr="00C0075F">
        <w:rPr>
          <w:rFonts w:ascii="Arial" w:hAnsi="Arial" w:cs="Arial"/>
          <w:sz w:val="20"/>
          <w:szCs w:val="20"/>
        </w:rPr>
        <w:t xml:space="preserve">, older individuals may remain reproductively active, and may carry advantageous phenotypic traits which have enabled them to survive, traits that may be vitally important for the success of future </w:t>
      </w:r>
      <w:proofErr w:type="gramStart"/>
      <w:r w:rsidRPr="00C0075F">
        <w:rPr>
          <w:rFonts w:ascii="Arial" w:hAnsi="Arial" w:cs="Arial"/>
          <w:sz w:val="20"/>
          <w:szCs w:val="20"/>
        </w:rPr>
        <w:t>generations;</w:t>
      </w:r>
      <w:proofErr w:type="gramEnd"/>
    </w:p>
    <w:p w14:paraId="055966B2" w14:textId="77777777" w:rsidR="00C377E6" w:rsidRPr="00C0075F" w:rsidRDefault="00C377E6" w:rsidP="007B67AB">
      <w:pPr>
        <w:spacing w:after="0" w:line="240" w:lineRule="auto"/>
        <w:jc w:val="both"/>
        <w:rPr>
          <w:rFonts w:ascii="Arial" w:hAnsi="Arial" w:cs="Arial"/>
          <w:sz w:val="20"/>
          <w:szCs w:val="20"/>
        </w:rPr>
      </w:pPr>
    </w:p>
    <w:p w14:paraId="6F0E4152" w14:textId="129953F0" w:rsidR="445845B0" w:rsidRPr="00C0075F" w:rsidRDefault="445845B0" w:rsidP="007B67AB">
      <w:pPr>
        <w:spacing w:after="0" w:line="240" w:lineRule="auto"/>
        <w:jc w:val="both"/>
        <w:rPr>
          <w:rFonts w:ascii="Arial" w:hAnsi="Arial" w:cs="Arial"/>
          <w:sz w:val="20"/>
          <w:szCs w:val="20"/>
        </w:rPr>
      </w:pPr>
      <w:r w:rsidRPr="00C0075F">
        <w:rPr>
          <w:rFonts w:ascii="Arial" w:hAnsi="Arial" w:cs="Arial"/>
          <w:sz w:val="20"/>
          <w:szCs w:val="20"/>
        </w:rPr>
        <w:t>ACKNOWLEDGING the workstream on animal culture and social complexity under the Convention on the Conservation of Migratory Species of Wild Animals (CMS), which recognises that social transmission of knowledge between individuals may increase population viability, and promotes the importance of protecting</w:t>
      </w:r>
      <w:r w:rsidR="00CD6FE5" w:rsidRPr="00C0075F">
        <w:rPr>
          <w:rFonts w:ascii="Arial" w:hAnsi="Arial" w:cs="Arial"/>
          <w:sz w:val="20"/>
          <w:szCs w:val="20"/>
        </w:rPr>
        <w:t xml:space="preserve"> </w:t>
      </w:r>
      <w:r w:rsidR="00520466" w:rsidRPr="00C0075F">
        <w:rPr>
          <w:rFonts w:ascii="Arial" w:hAnsi="Arial" w:cs="Arial"/>
          <w:sz w:val="20"/>
          <w:szCs w:val="20"/>
        </w:rPr>
        <w:t xml:space="preserve">and </w:t>
      </w:r>
      <w:r w:rsidR="00CD6FE5" w:rsidRPr="00C0075F">
        <w:rPr>
          <w:rFonts w:ascii="Arial" w:hAnsi="Arial" w:cs="Arial"/>
          <w:sz w:val="20"/>
          <w:szCs w:val="20"/>
        </w:rPr>
        <w:t>conserving</w:t>
      </w:r>
      <w:r w:rsidRPr="00C0075F">
        <w:rPr>
          <w:rFonts w:ascii="Arial" w:hAnsi="Arial" w:cs="Arial"/>
          <w:sz w:val="20"/>
          <w:szCs w:val="20"/>
        </w:rPr>
        <w:t xml:space="preserve"> individuals that act as “repositories” of social knowledge;</w:t>
      </w:r>
      <w:r w:rsidR="00C377E6" w:rsidRPr="00C0075F">
        <w:rPr>
          <w:rFonts w:ascii="Arial" w:hAnsi="Arial" w:cs="Arial"/>
          <w:sz w:val="20"/>
          <w:szCs w:val="20"/>
        </w:rPr>
        <w:t xml:space="preserve"> and</w:t>
      </w:r>
    </w:p>
    <w:p w14:paraId="0BD433B8" w14:textId="77777777" w:rsidR="00C377E6" w:rsidRPr="00C0075F" w:rsidRDefault="00C377E6" w:rsidP="008126EB">
      <w:pPr>
        <w:spacing w:after="0" w:line="240" w:lineRule="auto"/>
        <w:jc w:val="both"/>
        <w:rPr>
          <w:rFonts w:ascii="Arial" w:hAnsi="Arial" w:cs="Arial"/>
          <w:sz w:val="20"/>
          <w:szCs w:val="20"/>
        </w:rPr>
      </w:pPr>
    </w:p>
    <w:p w14:paraId="6669D7FE" w14:textId="741668C6" w:rsidR="445845B0" w:rsidRPr="00C0075F" w:rsidRDefault="445845B0" w:rsidP="008126EB">
      <w:pPr>
        <w:spacing w:after="0" w:line="240" w:lineRule="auto"/>
        <w:jc w:val="both"/>
        <w:rPr>
          <w:rFonts w:ascii="Arial" w:hAnsi="Arial" w:cs="Arial"/>
          <w:sz w:val="20"/>
          <w:szCs w:val="20"/>
        </w:rPr>
      </w:pPr>
      <w:r w:rsidRPr="00C0075F">
        <w:rPr>
          <w:rFonts w:ascii="Arial" w:hAnsi="Arial" w:cs="Arial"/>
          <w:sz w:val="20"/>
          <w:szCs w:val="20"/>
        </w:rPr>
        <w:t>RECOGNISING that strategies for protecting</w:t>
      </w:r>
      <w:r w:rsidR="00306697" w:rsidRPr="00C0075F">
        <w:rPr>
          <w:rFonts w:ascii="Arial" w:hAnsi="Arial" w:cs="Arial"/>
          <w:sz w:val="20"/>
          <w:szCs w:val="20"/>
        </w:rPr>
        <w:t xml:space="preserve"> </w:t>
      </w:r>
      <w:r w:rsidR="00300F6C" w:rsidRPr="00C0075F">
        <w:rPr>
          <w:rFonts w:ascii="Arial" w:hAnsi="Arial" w:cs="Arial"/>
          <w:sz w:val="20"/>
          <w:szCs w:val="20"/>
        </w:rPr>
        <w:t>and</w:t>
      </w:r>
      <w:r w:rsidR="00306697" w:rsidRPr="00C0075F">
        <w:rPr>
          <w:rFonts w:ascii="Arial" w:hAnsi="Arial" w:cs="Arial"/>
          <w:sz w:val="20"/>
          <w:szCs w:val="20"/>
        </w:rPr>
        <w:t xml:space="preserve"> </w:t>
      </w:r>
      <w:r w:rsidR="00F77985" w:rsidRPr="00C0075F">
        <w:rPr>
          <w:rFonts w:ascii="Arial" w:hAnsi="Arial" w:cs="Arial"/>
          <w:sz w:val="20"/>
          <w:szCs w:val="20"/>
        </w:rPr>
        <w:t>conserving</w:t>
      </w:r>
      <w:r w:rsidRPr="00C0075F">
        <w:rPr>
          <w:rFonts w:ascii="Arial" w:hAnsi="Arial" w:cs="Arial"/>
          <w:sz w:val="20"/>
          <w:szCs w:val="20"/>
        </w:rPr>
        <w:t xml:space="preserve"> older individuals through specific longevity conservation initiatives </w:t>
      </w:r>
      <w:r w:rsidR="003F1615" w:rsidRPr="00C0075F">
        <w:rPr>
          <w:rFonts w:ascii="Arial" w:hAnsi="Arial" w:cs="Arial"/>
          <w:sz w:val="20"/>
          <w:szCs w:val="20"/>
        </w:rPr>
        <w:t>may</w:t>
      </w:r>
      <w:r w:rsidRPr="00C0075F">
        <w:rPr>
          <w:rFonts w:ascii="Arial" w:hAnsi="Arial" w:cs="Arial"/>
          <w:sz w:val="20"/>
          <w:szCs w:val="20"/>
        </w:rPr>
        <w:t xml:space="preserve"> help to sustain </w:t>
      </w:r>
      <w:proofErr w:type="gramStart"/>
      <w:r w:rsidRPr="00C0075F">
        <w:rPr>
          <w:rFonts w:ascii="Arial" w:hAnsi="Arial" w:cs="Arial"/>
          <w:sz w:val="20"/>
          <w:szCs w:val="20"/>
        </w:rPr>
        <w:t>biodiversity</w:t>
      </w:r>
      <w:r w:rsidR="000C5949" w:rsidRPr="00C0075F">
        <w:rPr>
          <w:rFonts w:ascii="Arial" w:hAnsi="Arial" w:cs="Arial"/>
          <w:sz w:val="20"/>
          <w:szCs w:val="20"/>
        </w:rPr>
        <w:t>;</w:t>
      </w:r>
      <w:proofErr w:type="gramEnd"/>
    </w:p>
    <w:p w14:paraId="41F724A9" w14:textId="77777777" w:rsidR="00C377E6" w:rsidRPr="00C0075F" w:rsidRDefault="00C377E6" w:rsidP="008126EB">
      <w:pPr>
        <w:spacing w:after="0" w:line="240" w:lineRule="auto"/>
        <w:jc w:val="both"/>
        <w:rPr>
          <w:rFonts w:ascii="Arial" w:hAnsi="Arial" w:cs="Arial"/>
          <w:sz w:val="20"/>
          <w:szCs w:val="20"/>
        </w:rPr>
      </w:pPr>
    </w:p>
    <w:p w14:paraId="0E28269B" w14:textId="77777777" w:rsidR="00604D3E" w:rsidRPr="00C0075F" w:rsidRDefault="00604D3E" w:rsidP="008126EB">
      <w:pPr>
        <w:spacing w:after="0" w:line="240" w:lineRule="auto"/>
        <w:jc w:val="both"/>
        <w:rPr>
          <w:rFonts w:ascii="Arial" w:eastAsia="Aptos" w:hAnsi="Arial" w:cs="Arial"/>
          <w:b/>
          <w:bCs/>
          <w:sz w:val="20"/>
          <w:szCs w:val="20"/>
          <w:lang w:eastAsia="en-US" w:bidi="th-TH"/>
          <w14:ligatures w14:val="standardContextual"/>
        </w:rPr>
      </w:pPr>
      <w:r w:rsidRPr="00C0075F">
        <w:rPr>
          <w:rFonts w:ascii="Arial" w:eastAsia="Aptos" w:hAnsi="Arial" w:cs="Arial"/>
          <w:b/>
          <w:bCs/>
          <w:sz w:val="20"/>
          <w:szCs w:val="20"/>
          <w:lang w:eastAsia="en-US" w:bidi="th-TH"/>
          <w14:ligatures w14:val="standardContextual"/>
        </w:rPr>
        <w:t>The IUCN World Conservation Congress 2025, at its session in Abu Dhabi, United Arab Emirates:</w:t>
      </w:r>
    </w:p>
    <w:p w14:paraId="403E6117" w14:textId="77777777" w:rsidR="00C377E6" w:rsidRPr="00C0075F" w:rsidRDefault="00C377E6" w:rsidP="008126EB">
      <w:pPr>
        <w:spacing w:after="0" w:line="240" w:lineRule="auto"/>
        <w:jc w:val="both"/>
        <w:rPr>
          <w:rFonts w:ascii="Arial" w:hAnsi="Arial" w:cs="Arial"/>
          <w:sz w:val="20"/>
          <w:szCs w:val="20"/>
        </w:rPr>
      </w:pPr>
    </w:p>
    <w:p w14:paraId="117C54C9" w14:textId="754802AE" w:rsidR="00DC3BCE" w:rsidRPr="00C0075F" w:rsidRDefault="445845B0" w:rsidP="008126EB">
      <w:pPr>
        <w:spacing w:after="0" w:line="240" w:lineRule="auto"/>
        <w:jc w:val="both"/>
        <w:rPr>
          <w:rFonts w:ascii="Arial" w:hAnsi="Arial" w:cs="Arial"/>
          <w:sz w:val="20"/>
          <w:szCs w:val="20"/>
        </w:rPr>
      </w:pPr>
      <w:r w:rsidRPr="00C0075F">
        <w:rPr>
          <w:rFonts w:ascii="Arial" w:hAnsi="Arial" w:cs="Arial"/>
          <w:sz w:val="20"/>
          <w:szCs w:val="20"/>
        </w:rPr>
        <w:t>1. URGES the Director General, Commissions</w:t>
      </w:r>
      <w:r w:rsidR="00EA6CE1" w:rsidRPr="00C0075F">
        <w:rPr>
          <w:rFonts w:ascii="Arial" w:hAnsi="Arial" w:cs="Arial"/>
          <w:sz w:val="20"/>
          <w:szCs w:val="20"/>
        </w:rPr>
        <w:t xml:space="preserve">, </w:t>
      </w:r>
      <w:r w:rsidRPr="00C0075F">
        <w:rPr>
          <w:rFonts w:ascii="Arial" w:hAnsi="Arial" w:cs="Arial"/>
          <w:sz w:val="20"/>
          <w:szCs w:val="20"/>
        </w:rPr>
        <w:t>Specialist Groups, Members and State</w:t>
      </w:r>
      <w:r w:rsidR="00C626FE" w:rsidRPr="00C0075F">
        <w:rPr>
          <w:rFonts w:ascii="Arial" w:hAnsi="Arial" w:cs="Arial"/>
          <w:sz w:val="20"/>
          <w:szCs w:val="20"/>
        </w:rPr>
        <w:t xml:space="preserve"> Members</w:t>
      </w:r>
      <w:r w:rsidRPr="00C0075F">
        <w:rPr>
          <w:rFonts w:ascii="Arial" w:hAnsi="Arial" w:cs="Arial"/>
          <w:sz w:val="20"/>
          <w:szCs w:val="20"/>
        </w:rPr>
        <w:t xml:space="preserve"> to</w:t>
      </w:r>
      <w:r w:rsidR="00146806" w:rsidRPr="00C0075F">
        <w:rPr>
          <w:rFonts w:ascii="Arial" w:hAnsi="Arial" w:cs="Arial"/>
          <w:sz w:val="20"/>
          <w:szCs w:val="20"/>
        </w:rPr>
        <w:t xml:space="preserve"> consider</w:t>
      </w:r>
      <w:r w:rsidR="009C17BE" w:rsidRPr="00C0075F">
        <w:rPr>
          <w:rFonts w:ascii="Arial" w:hAnsi="Arial" w:cs="Arial"/>
          <w:sz w:val="20"/>
          <w:szCs w:val="20"/>
        </w:rPr>
        <w:t xml:space="preserve"> where </w:t>
      </w:r>
      <w:proofErr w:type="gramStart"/>
      <w:r w:rsidR="009C17BE" w:rsidRPr="00C0075F">
        <w:rPr>
          <w:rFonts w:ascii="Arial" w:hAnsi="Arial" w:cs="Arial"/>
          <w:sz w:val="20"/>
          <w:szCs w:val="20"/>
        </w:rPr>
        <w:t>appropriate</w:t>
      </w:r>
      <w:r w:rsidR="0048419D" w:rsidRPr="00C0075F">
        <w:rPr>
          <w:rFonts w:ascii="Arial" w:hAnsi="Arial" w:cs="Arial"/>
          <w:sz w:val="20"/>
          <w:szCs w:val="20"/>
        </w:rPr>
        <w:t xml:space="preserve"> ,based</w:t>
      </w:r>
      <w:proofErr w:type="gramEnd"/>
      <w:r w:rsidR="0048419D" w:rsidRPr="00C0075F">
        <w:rPr>
          <w:rFonts w:ascii="Arial" w:hAnsi="Arial" w:cs="Arial"/>
          <w:sz w:val="20"/>
          <w:szCs w:val="20"/>
        </w:rPr>
        <w:t xml:space="preserve"> on the best available science</w:t>
      </w:r>
      <w:r w:rsidRPr="00C0075F">
        <w:rPr>
          <w:rFonts w:ascii="Arial" w:hAnsi="Arial" w:cs="Arial"/>
          <w:sz w:val="20"/>
          <w:szCs w:val="20"/>
        </w:rPr>
        <w:t>:</w:t>
      </w:r>
    </w:p>
    <w:p w14:paraId="03B8CC1E" w14:textId="77777777" w:rsidR="00DC3BCE" w:rsidRPr="00C0075F" w:rsidRDefault="00DC3BCE" w:rsidP="00C377E6">
      <w:pPr>
        <w:spacing w:after="0" w:line="240" w:lineRule="auto"/>
        <w:rPr>
          <w:rFonts w:ascii="Arial" w:hAnsi="Arial" w:cs="Arial"/>
          <w:sz w:val="20"/>
          <w:szCs w:val="20"/>
        </w:rPr>
      </w:pPr>
    </w:p>
    <w:p w14:paraId="4D37F9E6" w14:textId="150D5E9F" w:rsidR="00D459CC" w:rsidRPr="00C0075F" w:rsidRDefault="00364067" w:rsidP="00C377E6">
      <w:pPr>
        <w:spacing w:after="0" w:line="240" w:lineRule="auto"/>
        <w:rPr>
          <w:rFonts w:ascii="Arial" w:hAnsi="Arial" w:cs="Arial"/>
          <w:sz w:val="20"/>
          <w:szCs w:val="20"/>
        </w:rPr>
      </w:pPr>
      <w:r w:rsidRPr="00C0075F">
        <w:rPr>
          <w:rFonts w:ascii="Arial" w:hAnsi="Arial" w:cs="Arial"/>
          <w:sz w:val="20"/>
          <w:szCs w:val="20"/>
        </w:rPr>
        <w:t>a.</w:t>
      </w:r>
    </w:p>
    <w:p w14:paraId="3AF653E7" w14:textId="77777777" w:rsidR="00D459CC" w:rsidRPr="00C0075F" w:rsidRDefault="00D459CC" w:rsidP="00C377E6">
      <w:pPr>
        <w:spacing w:after="0" w:line="240" w:lineRule="auto"/>
        <w:rPr>
          <w:rFonts w:ascii="Arial" w:hAnsi="Arial" w:cs="Arial"/>
          <w:sz w:val="20"/>
          <w:szCs w:val="20"/>
        </w:rPr>
      </w:pPr>
    </w:p>
    <w:p w14:paraId="5C00C015" w14:textId="62D57651" w:rsidR="007B073A" w:rsidRPr="00C0075F" w:rsidRDefault="00F376E2" w:rsidP="00C377E6">
      <w:pPr>
        <w:spacing w:after="0" w:line="240" w:lineRule="auto"/>
        <w:rPr>
          <w:rFonts w:ascii="Arial" w:hAnsi="Arial" w:cs="Arial"/>
          <w:sz w:val="20"/>
          <w:szCs w:val="20"/>
        </w:rPr>
      </w:pPr>
      <w:proofErr w:type="spellStart"/>
      <w:r w:rsidRPr="00C0075F">
        <w:rPr>
          <w:rFonts w:ascii="Arial" w:hAnsi="Arial" w:cs="Arial"/>
          <w:sz w:val="20"/>
          <w:szCs w:val="20"/>
        </w:rPr>
        <w:t>i</w:t>
      </w:r>
      <w:proofErr w:type="spellEnd"/>
      <w:r w:rsidR="00364067" w:rsidRPr="00C0075F">
        <w:rPr>
          <w:rFonts w:ascii="Arial" w:hAnsi="Arial" w:cs="Arial"/>
          <w:sz w:val="20"/>
          <w:szCs w:val="20"/>
        </w:rPr>
        <w:t xml:space="preserve">. </w:t>
      </w:r>
      <w:r w:rsidR="00D459CC" w:rsidRPr="00C0075F">
        <w:rPr>
          <w:rFonts w:ascii="Arial" w:hAnsi="Arial" w:cs="Arial"/>
          <w:sz w:val="20"/>
          <w:szCs w:val="20"/>
        </w:rPr>
        <w:t>t</w:t>
      </w:r>
      <w:r w:rsidR="00364067" w:rsidRPr="00C0075F">
        <w:rPr>
          <w:rFonts w:ascii="Arial" w:hAnsi="Arial" w:cs="Arial"/>
          <w:sz w:val="20"/>
          <w:szCs w:val="20"/>
        </w:rPr>
        <w:t xml:space="preserve">o request the </w:t>
      </w:r>
      <w:r w:rsidR="00A4732F" w:rsidRPr="00C0075F">
        <w:rPr>
          <w:rFonts w:ascii="Arial" w:hAnsi="Arial" w:cs="Arial"/>
          <w:sz w:val="20"/>
          <w:szCs w:val="20"/>
        </w:rPr>
        <w:t>S</w:t>
      </w:r>
      <w:r w:rsidR="00364067" w:rsidRPr="00C0075F">
        <w:rPr>
          <w:rFonts w:ascii="Arial" w:hAnsi="Arial" w:cs="Arial"/>
          <w:sz w:val="20"/>
          <w:szCs w:val="20"/>
        </w:rPr>
        <w:t xml:space="preserve">pecies </w:t>
      </w:r>
      <w:r w:rsidR="00A4732F" w:rsidRPr="00C0075F">
        <w:rPr>
          <w:rFonts w:ascii="Arial" w:hAnsi="Arial" w:cs="Arial"/>
          <w:sz w:val="20"/>
          <w:szCs w:val="20"/>
        </w:rPr>
        <w:t>S</w:t>
      </w:r>
      <w:r w:rsidR="00364067" w:rsidRPr="00C0075F">
        <w:rPr>
          <w:rFonts w:ascii="Arial" w:hAnsi="Arial" w:cs="Arial"/>
          <w:sz w:val="20"/>
          <w:szCs w:val="20"/>
        </w:rPr>
        <w:t>urvival Co</w:t>
      </w:r>
      <w:r w:rsidR="006D4740" w:rsidRPr="00C0075F">
        <w:rPr>
          <w:rFonts w:ascii="Arial" w:hAnsi="Arial" w:cs="Arial"/>
          <w:sz w:val="20"/>
          <w:szCs w:val="20"/>
        </w:rPr>
        <w:t>m</w:t>
      </w:r>
      <w:r w:rsidR="00364067" w:rsidRPr="00C0075F">
        <w:rPr>
          <w:rFonts w:ascii="Arial" w:hAnsi="Arial" w:cs="Arial"/>
          <w:sz w:val="20"/>
          <w:szCs w:val="20"/>
        </w:rPr>
        <w:t>mission</w:t>
      </w:r>
      <w:r w:rsidR="003E7DC6" w:rsidRPr="00C0075F">
        <w:rPr>
          <w:rFonts w:ascii="Arial" w:hAnsi="Arial" w:cs="Arial"/>
          <w:sz w:val="20"/>
          <w:szCs w:val="20"/>
        </w:rPr>
        <w:t xml:space="preserve"> (SSC)</w:t>
      </w:r>
      <w:r w:rsidR="00364067" w:rsidRPr="00C0075F">
        <w:rPr>
          <w:rFonts w:ascii="Arial" w:hAnsi="Arial" w:cs="Arial"/>
          <w:sz w:val="20"/>
          <w:szCs w:val="20"/>
        </w:rPr>
        <w:t xml:space="preserve"> and specialist groups to evaluate </w:t>
      </w:r>
      <w:r w:rsidR="00A4732F" w:rsidRPr="00C0075F">
        <w:rPr>
          <w:rFonts w:ascii="Arial" w:hAnsi="Arial" w:cs="Arial"/>
          <w:sz w:val="20"/>
          <w:szCs w:val="20"/>
        </w:rPr>
        <w:t xml:space="preserve">this motion in line with available data and to define the </w:t>
      </w:r>
      <w:r w:rsidR="004912EB" w:rsidRPr="00C0075F">
        <w:rPr>
          <w:rFonts w:ascii="Arial" w:hAnsi="Arial" w:cs="Arial"/>
          <w:sz w:val="20"/>
          <w:szCs w:val="20"/>
        </w:rPr>
        <w:t>term ‘Longevity Conservation</w:t>
      </w:r>
      <w:proofErr w:type="gramStart"/>
      <w:r w:rsidR="004912EB" w:rsidRPr="00C0075F">
        <w:rPr>
          <w:rFonts w:ascii="Arial" w:hAnsi="Arial" w:cs="Arial"/>
          <w:sz w:val="20"/>
          <w:szCs w:val="20"/>
        </w:rPr>
        <w:t>’;</w:t>
      </w:r>
      <w:proofErr w:type="gramEnd"/>
    </w:p>
    <w:p w14:paraId="4462DED1" w14:textId="77777777" w:rsidR="004912EB" w:rsidRPr="00C0075F" w:rsidRDefault="004912EB" w:rsidP="00C377E6">
      <w:pPr>
        <w:spacing w:after="0" w:line="240" w:lineRule="auto"/>
        <w:rPr>
          <w:rFonts w:ascii="Arial" w:hAnsi="Arial" w:cs="Arial"/>
          <w:sz w:val="20"/>
          <w:szCs w:val="20"/>
        </w:rPr>
      </w:pPr>
    </w:p>
    <w:p w14:paraId="125365BE" w14:textId="75BA36F9" w:rsidR="619A238F" w:rsidRPr="00C0075F" w:rsidRDefault="00F376E2" w:rsidP="00565405">
      <w:pPr>
        <w:spacing w:after="0" w:line="240" w:lineRule="auto"/>
        <w:jc w:val="both"/>
        <w:rPr>
          <w:rFonts w:ascii="Arial" w:hAnsi="Arial" w:cs="Arial"/>
          <w:sz w:val="20"/>
          <w:szCs w:val="20"/>
        </w:rPr>
      </w:pPr>
      <w:r w:rsidRPr="00C0075F">
        <w:rPr>
          <w:rFonts w:ascii="Arial" w:hAnsi="Arial" w:cs="Arial"/>
          <w:sz w:val="20"/>
          <w:szCs w:val="20"/>
        </w:rPr>
        <w:t>ii.</w:t>
      </w:r>
      <w:r w:rsidR="00DC3BCE" w:rsidRPr="00C0075F">
        <w:rPr>
          <w:rFonts w:ascii="Arial" w:hAnsi="Arial" w:cs="Arial"/>
          <w:sz w:val="20"/>
          <w:szCs w:val="20"/>
        </w:rPr>
        <w:t xml:space="preserve"> </w:t>
      </w:r>
      <w:r w:rsidR="0076183C" w:rsidRPr="00C0075F">
        <w:rPr>
          <w:rFonts w:ascii="Arial" w:hAnsi="Arial" w:cs="Arial"/>
          <w:sz w:val="20"/>
          <w:szCs w:val="20"/>
        </w:rPr>
        <w:t>collect</w:t>
      </w:r>
      <w:r w:rsidR="00146806" w:rsidRPr="00C0075F">
        <w:rPr>
          <w:rFonts w:ascii="Arial" w:hAnsi="Arial" w:cs="Arial"/>
          <w:sz w:val="20"/>
          <w:szCs w:val="20"/>
        </w:rPr>
        <w:t>ing</w:t>
      </w:r>
      <w:r w:rsidR="0076183C" w:rsidRPr="00C0075F">
        <w:rPr>
          <w:rFonts w:ascii="Arial" w:hAnsi="Arial" w:cs="Arial"/>
          <w:sz w:val="20"/>
          <w:szCs w:val="20"/>
        </w:rPr>
        <w:t xml:space="preserve"> data on the</w:t>
      </w:r>
      <w:r w:rsidR="00146806" w:rsidRPr="00C0075F">
        <w:rPr>
          <w:rFonts w:ascii="Arial" w:hAnsi="Arial" w:cs="Arial"/>
          <w:sz w:val="20"/>
          <w:szCs w:val="20"/>
        </w:rPr>
        <w:t xml:space="preserve"> age composition of</w:t>
      </w:r>
      <w:r w:rsidR="0076183C" w:rsidRPr="00C0075F">
        <w:rPr>
          <w:rFonts w:ascii="Arial" w:hAnsi="Arial" w:cs="Arial"/>
          <w:sz w:val="20"/>
          <w:szCs w:val="20"/>
        </w:rPr>
        <w:t xml:space="preserve"> </w:t>
      </w:r>
      <w:r w:rsidR="00146806" w:rsidRPr="00C0075F">
        <w:rPr>
          <w:rFonts w:ascii="Arial" w:hAnsi="Arial" w:cs="Arial"/>
          <w:sz w:val="20"/>
          <w:szCs w:val="20"/>
        </w:rPr>
        <w:t>plant and animal populations</w:t>
      </w:r>
      <w:r w:rsidR="0076183C" w:rsidRPr="00C0075F">
        <w:rPr>
          <w:rFonts w:ascii="Arial" w:hAnsi="Arial" w:cs="Arial"/>
          <w:sz w:val="20"/>
          <w:szCs w:val="20"/>
        </w:rPr>
        <w:t xml:space="preserve">, </w:t>
      </w:r>
      <w:r w:rsidR="445845B0" w:rsidRPr="00C0075F">
        <w:rPr>
          <w:rFonts w:ascii="Arial" w:hAnsi="Arial" w:cs="Arial"/>
          <w:sz w:val="20"/>
          <w:szCs w:val="20"/>
        </w:rPr>
        <w:t>enhanc</w:t>
      </w:r>
      <w:r w:rsidR="00756AF1" w:rsidRPr="00C0075F">
        <w:rPr>
          <w:rFonts w:ascii="Arial" w:hAnsi="Arial" w:cs="Arial"/>
          <w:sz w:val="20"/>
          <w:szCs w:val="20"/>
        </w:rPr>
        <w:t>ing</w:t>
      </w:r>
      <w:r w:rsidR="445845B0" w:rsidRPr="00C0075F">
        <w:rPr>
          <w:rFonts w:ascii="Arial" w:hAnsi="Arial" w:cs="Arial"/>
          <w:sz w:val="20"/>
          <w:szCs w:val="20"/>
        </w:rPr>
        <w:t xml:space="preserve"> the collection and analysis of data to document the status and trends within and between </w:t>
      </w:r>
      <w:r w:rsidR="00146806" w:rsidRPr="00C0075F">
        <w:rPr>
          <w:rFonts w:ascii="Arial" w:hAnsi="Arial" w:cs="Arial"/>
          <w:sz w:val="20"/>
          <w:szCs w:val="20"/>
        </w:rPr>
        <w:t xml:space="preserve">plant and </w:t>
      </w:r>
      <w:r w:rsidR="445845B0" w:rsidRPr="00C0075F">
        <w:rPr>
          <w:rFonts w:ascii="Arial" w:hAnsi="Arial" w:cs="Arial"/>
          <w:sz w:val="20"/>
          <w:szCs w:val="20"/>
        </w:rPr>
        <w:t>animal populations where older individuals are protected</w:t>
      </w:r>
      <w:r w:rsidR="00306697" w:rsidRPr="00C0075F">
        <w:rPr>
          <w:rFonts w:ascii="Arial" w:hAnsi="Arial" w:cs="Arial"/>
          <w:sz w:val="20"/>
          <w:szCs w:val="20"/>
        </w:rPr>
        <w:t xml:space="preserve"> </w:t>
      </w:r>
      <w:r w:rsidR="00333F72" w:rsidRPr="00C0075F">
        <w:rPr>
          <w:rFonts w:ascii="Arial" w:hAnsi="Arial" w:cs="Arial"/>
          <w:sz w:val="20"/>
          <w:szCs w:val="20"/>
        </w:rPr>
        <w:t>and conserved</w:t>
      </w:r>
      <w:r w:rsidR="445845B0" w:rsidRPr="00C0075F">
        <w:rPr>
          <w:rFonts w:ascii="Arial" w:hAnsi="Arial" w:cs="Arial"/>
          <w:sz w:val="20"/>
          <w:szCs w:val="20"/>
        </w:rPr>
        <w:t>, for comparison with those where such individuals have been reduced or extirpated;</w:t>
      </w:r>
      <w:r w:rsidR="00BF67B6" w:rsidRPr="00C0075F">
        <w:rPr>
          <w:rFonts w:ascii="Arial" w:hAnsi="Arial" w:cs="Arial"/>
          <w:sz w:val="20"/>
          <w:szCs w:val="20"/>
        </w:rPr>
        <w:t xml:space="preserve"> and</w:t>
      </w:r>
    </w:p>
    <w:p w14:paraId="213EFB7A" w14:textId="77777777" w:rsidR="003C23FD" w:rsidRPr="00C0075F" w:rsidRDefault="003C23FD" w:rsidP="00565405">
      <w:pPr>
        <w:spacing w:after="0" w:line="240" w:lineRule="auto"/>
        <w:jc w:val="both"/>
        <w:rPr>
          <w:rFonts w:ascii="Arial" w:hAnsi="Arial" w:cs="Arial"/>
          <w:sz w:val="20"/>
          <w:szCs w:val="20"/>
        </w:rPr>
      </w:pPr>
    </w:p>
    <w:p w14:paraId="21857DFA" w14:textId="1DA7CB7E" w:rsidR="003C23FD" w:rsidRPr="00C0075F" w:rsidRDefault="445845B0" w:rsidP="00565405">
      <w:pPr>
        <w:spacing w:after="0" w:line="240" w:lineRule="auto"/>
        <w:jc w:val="both"/>
        <w:rPr>
          <w:rFonts w:ascii="Arial" w:hAnsi="Arial" w:cs="Arial"/>
          <w:sz w:val="20"/>
          <w:szCs w:val="20"/>
        </w:rPr>
      </w:pPr>
      <w:r w:rsidRPr="00C0075F">
        <w:rPr>
          <w:rFonts w:ascii="Arial" w:hAnsi="Arial" w:cs="Arial"/>
          <w:sz w:val="20"/>
          <w:szCs w:val="20"/>
        </w:rPr>
        <w:t>b</w:t>
      </w:r>
      <w:r w:rsidR="003C23FD" w:rsidRPr="00C0075F">
        <w:rPr>
          <w:rFonts w:ascii="Arial" w:hAnsi="Arial" w:cs="Arial"/>
          <w:sz w:val="20"/>
          <w:szCs w:val="20"/>
        </w:rPr>
        <w:t xml:space="preserve">. </w:t>
      </w:r>
      <w:r w:rsidRPr="00C0075F">
        <w:rPr>
          <w:rFonts w:ascii="Arial" w:hAnsi="Arial" w:cs="Arial"/>
          <w:sz w:val="20"/>
          <w:szCs w:val="20"/>
        </w:rPr>
        <w:t>evaluat</w:t>
      </w:r>
      <w:r w:rsidR="00756AF1" w:rsidRPr="00C0075F">
        <w:rPr>
          <w:rFonts w:ascii="Arial" w:hAnsi="Arial" w:cs="Arial"/>
          <w:sz w:val="20"/>
          <w:szCs w:val="20"/>
        </w:rPr>
        <w:t>ing</w:t>
      </w:r>
      <w:r w:rsidRPr="00C0075F">
        <w:rPr>
          <w:rFonts w:ascii="Arial" w:hAnsi="Arial" w:cs="Arial"/>
          <w:sz w:val="20"/>
          <w:szCs w:val="20"/>
        </w:rPr>
        <w:t xml:space="preserve"> the economic and ecological costs associated with wildlife-based lethal activities that </w:t>
      </w:r>
      <w:r w:rsidR="008B4145" w:rsidRPr="00C0075F">
        <w:rPr>
          <w:rFonts w:ascii="Arial" w:hAnsi="Arial" w:cs="Arial"/>
          <w:sz w:val="20"/>
          <w:szCs w:val="20"/>
        </w:rPr>
        <w:t>harvest</w:t>
      </w:r>
      <w:r w:rsidR="00A17754" w:rsidRPr="00C0075F">
        <w:rPr>
          <w:rFonts w:ascii="Arial" w:hAnsi="Arial" w:cs="Arial"/>
          <w:sz w:val="20"/>
          <w:szCs w:val="20"/>
        </w:rPr>
        <w:t xml:space="preserve"> </w:t>
      </w:r>
      <w:r w:rsidR="002D05EE" w:rsidRPr="00C0075F">
        <w:rPr>
          <w:rFonts w:ascii="Arial" w:hAnsi="Arial" w:cs="Arial"/>
          <w:sz w:val="20"/>
          <w:szCs w:val="20"/>
        </w:rPr>
        <w:t xml:space="preserve">older or larger individuals </w:t>
      </w:r>
      <w:r w:rsidR="008B4145" w:rsidRPr="00C0075F">
        <w:rPr>
          <w:rFonts w:ascii="Arial" w:hAnsi="Arial" w:cs="Arial"/>
          <w:sz w:val="20"/>
          <w:szCs w:val="20"/>
        </w:rPr>
        <w:t>proportionately more than other age classes</w:t>
      </w:r>
      <w:r w:rsidRPr="00C0075F">
        <w:rPr>
          <w:rFonts w:ascii="Arial" w:hAnsi="Arial" w:cs="Arial"/>
          <w:sz w:val="20"/>
          <w:szCs w:val="20"/>
        </w:rPr>
        <w:t xml:space="preserve">, by engaging local communities, governments and the private sector in this </w:t>
      </w:r>
      <w:proofErr w:type="gramStart"/>
      <w:r w:rsidRPr="00C0075F">
        <w:rPr>
          <w:rFonts w:ascii="Arial" w:hAnsi="Arial" w:cs="Arial"/>
          <w:sz w:val="20"/>
          <w:szCs w:val="20"/>
        </w:rPr>
        <w:t>effort</w:t>
      </w:r>
      <w:r w:rsidR="003C23FD" w:rsidRPr="00C0075F">
        <w:rPr>
          <w:rFonts w:ascii="Arial" w:hAnsi="Arial" w:cs="Arial"/>
          <w:sz w:val="20"/>
          <w:szCs w:val="20"/>
        </w:rPr>
        <w:t>;</w:t>
      </w:r>
      <w:proofErr w:type="gramEnd"/>
    </w:p>
    <w:p w14:paraId="13B938D9" w14:textId="77777777" w:rsidR="003C23FD" w:rsidRPr="00C0075F" w:rsidRDefault="003C23FD" w:rsidP="00565405">
      <w:pPr>
        <w:spacing w:after="0" w:line="240" w:lineRule="auto"/>
        <w:jc w:val="both"/>
        <w:rPr>
          <w:rFonts w:ascii="Arial" w:hAnsi="Arial" w:cs="Arial"/>
          <w:sz w:val="20"/>
          <w:szCs w:val="20"/>
        </w:rPr>
      </w:pPr>
    </w:p>
    <w:p w14:paraId="36CB53A5" w14:textId="4CB515BA" w:rsidR="003C23FD" w:rsidRPr="00C0075F" w:rsidRDefault="445845B0" w:rsidP="00565405">
      <w:pPr>
        <w:spacing w:after="0" w:line="240" w:lineRule="auto"/>
        <w:jc w:val="both"/>
        <w:rPr>
          <w:rFonts w:ascii="Arial" w:hAnsi="Arial" w:cs="Arial"/>
          <w:sz w:val="20"/>
          <w:szCs w:val="20"/>
        </w:rPr>
      </w:pPr>
      <w:r w:rsidRPr="00C0075F">
        <w:rPr>
          <w:rFonts w:ascii="Arial" w:hAnsi="Arial" w:cs="Arial"/>
          <w:sz w:val="20"/>
          <w:szCs w:val="20"/>
        </w:rPr>
        <w:t xml:space="preserve">2. CALLS ON Commissions, </w:t>
      </w:r>
      <w:r w:rsidR="00756AF1" w:rsidRPr="00C0075F">
        <w:rPr>
          <w:rFonts w:ascii="Arial" w:hAnsi="Arial" w:cs="Arial"/>
          <w:sz w:val="20"/>
          <w:szCs w:val="20"/>
        </w:rPr>
        <w:t>t</w:t>
      </w:r>
      <w:r w:rsidRPr="00C0075F">
        <w:rPr>
          <w:rFonts w:ascii="Arial" w:hAnsi="Arial" w:cs="Arial"/>
          <w:sz w:val="20"/>
          <w:szCs w:val="20"/>
        </w:rPr>
        <w:t>axon</w:t>
      </w:r>
      <w:r w:rsidR="00756AF1" w:rsidRPr="00C0075F">
        <w:rPr>
          <w:rFonts w:ascii="Arial" w:hAnsi="Arial" w:cs="Arial"/>
          <w:sz w:val="20"/>
          <w:szCs w:val="20"/>
        </w:rPr>
        <w:t>-focused</w:t>
      </w:r>
      <w:r w:rsidRPr="00C0075F">
        <w:rPr>
          <w:rFonts w:ascii="Arial" w:hAnsi="Arial" w:cs="Arial"/>
          <w:sz w:val="20"/>
          <w:szCs w:val="20"/>
        </w:rPr>
        <w:t xml:space="preserve"> </w:t>
      </w:r>
      <w:r w:rsidR="00756AF1" w:rsidRPr="00C0075F">
        <w:rPr>
          <w:rFonts w:ascii="Arial" w:hAnsi="Arial" w:cs="Arial"/>
          <w:sz w:val="20"/>
          <w:szCs w:val="20"/>
        </w:rPr>
        <w:t>s</w:t>
      </w:r>
      <w:r w:rsidRPr="00C0075F">
        <w:rPr>
          <w:rFonts w:ascii="Arial" w:hAnsi="Arial" w:cs="Arial"/>
          <w:sz w:val="20"/>
          <w:szCs w:val="20"/>
        </w:rPr>
        <w:t xml:space="preserve">pecialist </w:t>
      </w:r>
      <w:r w:rsidR="00756AF1" w:rsidRPr="00C0075F">
        <w:rPr>
          <w:rFonts w:ascii="Arial" w:hAnsi="Arial" w:cs="Arial"/>
          <w:sz w:val="20"/>
          <w:szCs w:val="20"/>
        </w:rPr>
        <w:t>g</w:t>
      </w:r>
      <w:r w:rsidRPr="00C0075F">
        <w:rPr>
          <w:rFonts w:ascii="Arial" w:hAnsi="Arial" w:cs="Arial"/>
          <w:sz w:val="20"/>
          <w:szCs w:val="20"/>
        </w:rPr>
        <w:t xml:space="preserve">roups and wider Members to </w:t>
      </w:r>
      <w:r w:rsidR="00976AFC" w:rsidRPr="00C0075F">
        <w:rPr>
          <w:rFonts w:ascii="Arial" w:hAnsi="Arial" w:cs="Arial"/>
          <w:sz w:val="20"/>
          <w:szCs w:val="20"/>
        </w:rPr>
        <w:t xml:space="preserve">consider the impacts of </w:t>
      </w:r>
      <w:r w:rsidR="00976AFC" w:rsidRPr="00C0075F">
        <w:rPr>
          <w:rFonts w:ascii="Arial" w:hAnsi="Arial"/>
          <w:sz w:val="20"/>
          <w:lang w:val="en-US"/>
        </w:rPr>
        <w:t>loss of older individuals</w:t>
      </w:r>
      <w:r w:rsidR="00976AFC" w:rsidRPr="00C0075F">
        <w:rPr>
          <w:rFonts w:ascii="Arial" w:hAnsi="Arial" w:cs="Arial"/>
          <w:sz w:val="20"/>
          <w:szCs w:val="20"/>
          <w:lang w:val="en-US"/>
        </w:rPr>
        <w:t xml:space="preserve"> </w:t>
      </w:r>
      <w:r w:rsidRPr="00C0075F">
        <w:rPr>
          <w:rFonts w:ascii="Arial" w:hAnsi="Arial" w:cs="Arial"/>
          <w:sz w:val="20"/>
          <w:szCs w:val="20"/>
        </w:rPr>
        <w:t xml:space="preserve">to </w:t>
      </w:r>
      <w:r w:rsidR="00146806" w:rsidRPr="00C0075F">
        <w:rPr>
          <w:rFonts w:ascii="Arial" w:hAnsi="Arial" w:cs="Arial"/>
          <w:sz w:val="20"/>
          <w:szCs w:val="20"/>
        </w:rPr>
        <w:t>ensure naturally age</w:t>
      </w:r>
      <w:r w:rsidR="00756AF1" w:rsidRPr="00C0075F">
        <w:rPr>
          <w:rFonts w:ascii="Arial" w:hAnsi="Arial" w:cs="Arial"/>
          <w:sz w:val="20"/>
          <w:szCs w:val="20"/>
        </w:rPr>
        <w:t>-</w:t>
      </w:r>
      <w:r w:rsidR="00146806" w:rsidRPr="00C0075F">
        <w:rPr>
          <w:rFonts w:ascii="Arial" w:hAnsi="Arial" w:cs="Arial"/>
          <w:sz w:val="20"/>
          <w:szCs w:val="20"/>
        </w:rPr>
        <w:t>structured populations of many species</w:t>
      </w:r>
      <w:r w:rsidR="00976AFC" w:rsidRPr="00C0075F">
        <w:rPr>
          <w:rFonts w:ascii="Arial" w:hAnsi="Arial" w:cs="Arial"/>
          <w:sz w:val="20"/>
          <w:szCs w:val="20"/>
        </w:rPr>
        <w:t>, by:</w:t>
      </w:r>
    </w:p>
    <w:p w14:paraId="07B2891A" w14:textId="77777777" w:rsidR="00146806" w:rsidRPr="00C0075F" w:rsidRDefault="00146806" w:rsidP="00C377E6">
      <w:pPr>
        <w:spacing w:after="0" w:line="240" w:lineRule="auto"/>
        <w:rPr>
          <w:rFonts w:ascii="Arial" w:hAnsi="Arial" w:cs="Arial"/>
          <w:sz w:val="20"/>
          <w:szCs w:val="20"/>
        </w:rPr>
      </w:pPr>
    </w:p>
    <w:p w14:paraId="08CF0330" w14:textId="6200A0A9" w:rsidR="619A238F" w:rsidRPr="00C0075F" w:rsidRDefault="445845B0" w:rsidP="00565405">
      <w:pPr>
        <w:spacing w:after="0" w:line="240" w:lineRule="auto"/>
        <w:jc w:val="both"/>
        <w:rPr>
          <w:rFonts w:ascii="Arial" w:hAnsi="Arial" w:cs="Arial"/>
          <w:sz w:val="20"/>
          <w:szCs w:val="20"/>
        </w:rPr>
      </w:pPr>
      <w:r w:rsidRPr="00C0075F">
        <w:rPr>
          <w:rFonts w:ascii="Arial" w:hAnsi="Arial" w:cs="Arial"/>
          <w:sz w:val="20"/>
          <w:szCs w:val="20"/>
        </w:rPr>
        <w:t>a</w:t>
      </w:r>
      <w:r w:rsidR="003C23FD" w:rsidRPr="00C0075F">
        <w:rPr>
          <w:rFonts w:ascii="Arial" w:hAnsi="Arial" w:cs="Arial"/>
          <w:sz w:val="20"/>
          <w:szCs w:val="20"/>
        </w:rPr>
        <w:t>.</w:t>
      </w:r>
      <w:r w:rsidRPr="00C0075F">
        <w:rPr>
          <w:rFonts w:ascii="Arial" w:hAnsi="Arial" w:cs="Arial"/>
          <w:sz w:val="20"/>
          <w:szCs w:val="20"/>
        </w:rPr>
        <w:t xml:space="preserve"> </w:t>
      </w:r>
      <w:r w:rsidR="003C23FD" w:rsidRPr="00C0075F">
        <w:rPr>
          <w:rFonts w:ascii="Arial" w:hAnsi="Arial" w:cs="Arial"/>
          <w:sz w:val="20"/>
          <w:szCs w:val="20"/>
        </w:rPr>
        <w:t>p</w:t>
      </w:r>
      <w:r w:rsidRPr="00C0075F">
        <w:rPr>
          <w:rFonts w:ascii="Arial" w:hAnsi="Arial" w:cs="Arial"/>
          <w:sz w:val="20"/>
          <w:szCs w:val="20"/>
        </w:rPr>
        <w:t xml:space="preserve">roviding guidance on the ecosystem and biodiversity value of longevity and how to conserve </w:t>
      </w:r>
      <w:r w:rsidR="00146806" w:rsidRPr="00C0075F">
        <w:rPr>
          <w:rFonts w:ascii="Arial" w:hAnsi="Arial" w:cs="Arial"/>
          <w:sz w:val="20"/>
          <w:szCs w:val="20"/>
        </w:rPr>
        <w:t>naturally age</w:t>
      </w:r>
      <w:r w:rsidR="00756AF1" w:rsidRPr="00C0075F">
        <w:rPr>
          <w:rFonts w:ascii="Arial" w:hAnsi="Arial" w:cs="Arial"/>
          <w:sz w:val="20"/>
          <w:szCs w:val="20"/>
        </w:rPr>
        <w:t>-</w:t>
      </w:r>
      <w:r w:rsidR="00146806" w:rsidRPr="00C0075F">
        <w:rPr>
          <w:rFonts w:ascii="Arial" w:hAnsi="Arial" w:cs="Arial"/>
          <w:sz w:val="20"/>
          <w:szCs w:val="20"/>
        </w:rPr>
        <w:t>structured populations</w:t>
      </w:r>
      <w:r w:rsidRPr="00C0075F">
        <w:rPr>
          <w:rFonts w:ascii="Arial" w:hAnsi="Arial" w:cs="Arial"/>
          <w:sz w:val="20"/>
          <w:szCs w:val="20"/>
        </w:rPr>
        <w:t xml:space="preserve"> in practice;</w:t>
      </w:r>
      <w:r w:rsidR="00CE2FD4" w:rsidRPr="00C0075F">
        <w:rPr>
          <w:rFonts w:ascii="Arial" w:hAnsi="Arial" w:cs="Arial"/>
          <w:sz w:val="20"/>
          <w:szCs w:val="20"/>
        </w:rPr>
        <w:t xml:space="preserve"> and</w:t>
      </w:r>
    </w:p>
    <w:p w14:paraId="43A63B0C" w14:textId="77777777" w:rsidR="003C23FD" w:rsidRPr="00C0075F" w:rsidRDefault="003C23FD" w:rsidP="00565405">
      <w:pPr>
        <w:spacing w:after="0" w:line="240" w:lineRule="auto"/>
        <w:jc w:val="both"/>
        <w:rPr>
          <w:rFonts w:ascii="Arial" w:hAnsi="Arial" w:cs="Arial"/>
          <w:sz w:val="20"/>
          <w:szCs w:val="20"/>
        </w:rPr>
      </w:pPr>
    </w:p>
    <w:p w14:paraId="0E2638CA" w14:textId="784C6477" w:rsidR="001D6A19" w:rsidRPr="00C0075F" w:rsidRDefault="445845B0" w:rsidP="00565405">
      <w:pPr>
        <w:spacing w:after="0" w:line="240" w:lineRule="auto"/>
        <w:jc w:val="both"/>
        <w:rPr>
          <w:rFonts w:ascii="Arial" w:hAnsi="Arial" w:cs="Arial"/>
          <w:sz w:val="20"/>
          <w:szCs w:val="20"/>
        </w:rPr>
      </w:pPr>
      <w:r w:rsidRPr="00C0075F">
        <w:rPr>
          <w:rFonts w:ascii="Arial" w:hAnsi="Arial" w:cs="Arial"/>
          <w:sz w:val="20"/>
          <w:szCs w:val="20"/>
        </w:rPr>
        <w:t>b</w:t>
      </w:r>
      <w:r w:rsidR="001D6A19" w:rsidRPr="00C0075F">
        <w:rPr>
          <w:rFonts w:ascii="Arial" w:hAnsi="Arial" w:cs="Arial"/>
          <w:sz w:val="20"/>
          <w:szCs w:val="20"/>
        </w:rPr>
        <w:t>.</w:t>
      </w:r>
      <w:r w:rsidRPr="00C0075F">
        <w:rPr>
          <w:rFonts w:ascii="Arial" w:hAnsi="Arial" w:cs="Arial"/>
          <w:sz w:val="20"/>
          <w:szCs w:val="20"/>
        </w:rPr>
        <w:t xml:space="preserve"> </w:t>
      </w:r>
      <w:r w:rsidR="001D6A19" w:rsidRPr="00C0075F">
        <w:rPr>
          <w:rFonts w:ascii="Arial" w:hAnsi="Arial" w:cs="Arial"/>
          <w:sz w:val="20"/>
          <w:szCs w:val="20"/>
        </w:rPr>
        <w:t>i</w:t>
      </w:r>
      <w:r w:rsidRPr="00C0075F">
        <w:rPr>
          <w:rFonts w:ascii="Arial" w:hAnsi="Arial" w:cs="Arial"/>
          <w:sz w:val="20"/>
          <w:szCs w:val="20"/>
        </w:rPr>
        <w:t>nitiating dialogue with end-users of larger, older individuals to conserve and protect them</w:t>
      </w:r>
      <w:r w:rsidR="001D6A19" w:rsidRPr="00C0075F">
        <w:rPr>
          <w:rFonts w:ascii="Arial" w:hAnsi="Arial" w:cs="Arial"/>
          <w:sz w:val="20"/>
          <w:szCs w:val="20"/>
        </w:rPr>
        <w:t>;</w:t>
      </w:r>
      <w:r w:rsidR="00CE2FD4" w:rsidRPr="00C0075F">
        <w:rPr>
          <w:rFonts w:ascii="Arial" w:hAnsi="Arial" w:cs="Arial"/>
          <w:sz w:val="20"/>
          <w:szCs w:val="20"/>
        </w:rPr>
        <w:t xml:space="preserve"> and</w:t>
      </w:r>
    </w:p>
    <w:p w14:paraId="75869E81" w14:textId="77777777" w:rsidR="001D6A19" w:rsidRPr="00C0075F" w:rsidRDefault="001D6A19" w:rsidP="00565405">
      <w:pPr>
        <w:spacing w:after="0" w:line="240" w:lineRule="auto"/>
        <w:jc w:val="both"/>
        <w:rPr>
          <w:rFonts w:ascii="Arial" w:hAnsi="Arial" w:cs="Arial"/>
          <w:sz w:val="20"/>
          <w:szCs w:val="20"/>
        </w:rPr>
      </w:pPr>
    </w:p>
    <w:p w14:paraId="5F87BAAF" w14:textId="5228B705" w:rsidR="619A238F" w:rsidRPr="00C0075F" w:rsidRDefault="445845B0" w:rsidP="00565405">
      <w:pPr>
        <w:keepNext/>
        <w:spacing w:after="0" w:line="240" w:lineRule="auto"/>
        <w:jc w:val="both"/>
        <w:rPr>
          <w:rFonts w:ascii="Arial" w:hAnsi="Arial" w:cs="Arial"/>
          <w:sz w:val="20"/>
          <w:szCs w:val="20"/>
        </w:rPr>
      </w:pPr>
      <w:r w:rsidRPr="00C0075F">
        <w:rPr>
          <w:rFonts w:ascii="Arial" w:hAnsi="Arial" w:cs="Arial"/>
          <w:sz w:val="20"/>
          <w:szCs w:val="20"/>
        </w:rPr>
        <w:lastRenderedPageBreak/>
        <w:t xml:space="preserve">3. CALLS ON </w:t>
      </w:r>
      <w:r w:rsidR="00CB5D63" w:rsidRPr="00C0075F">
        <w:rPr>
          <w:rFonts w:ascii="Arial" w:hAnsi="Arial" w:cs="Arial"/>
          <w:sz w:val="20"/>
          <w:szCs w:val="20"/>
        </w:rPr>
        <w:t xml:space="preserve">IUCN </w:t>
      </w:r>
      <w:r w:rsidR="00864C01" w:rsidRPr="00C0075F">
        <w:rPr>
          <w:rFonts w:ascii="Arial" w:hAnsi="Arial" w:cs="Arial"/>
          <w:sz w:val="20"/>
          <w:szCs w:val="20"/>
        </w:rPr>
        <w:t>constituents in partnership or collaboration with relevant experts</w:t>
      </w:r>
      <w:r w:rsidR="00CB5D63" w:rsidRPr="00C0075F">
        <w:rPr>
          <w:rFonts w:ascii="Arial" w:hAnsi="Arial" w:cs="Arial"/>
          <w:sz w:val="20"/>
          <w:szCs w:val="20"/>
        </w:rPr>
        <w:t xml:space="preserve"> </w:t>
      </w:r>
      <w:r w:rsidRPr="00C0075F">
        <w:rPr>
          <w:rFonts w:ascii="Arial" w:hAnsi="Arial" w:cs="Arial"/>
          <w:sz w:val="20"/>
          <w:szCs w:val="20"/>
        </w:rPr>
        <w:t>to</w:t>
      </w:r>
      <w:r w:rsidR="00FD36F5" w:rsidRPr="00C0075F">
        <w:rPr>
          <w:rFonts w:ascii="Arial" w:hAnsi="Arial" w:cs="Arial"/>
          <w:sz w:val="20"/>
          <w:szCs w:val="20"/>
        </w:rPr>
        <w:t xml:space="preserve"> </w:t>
      </w:r>
      <w:r w:rsidR="00881E7B" w:rsidRPr="00C0075F">
        <w:rPr>
          <w:rFonts w:ascii="Arial" w:hAnsi="Arial" w:cs="Arial"/>
          <w:sz w:val="20"/>
          <w:szCs w:val="20"/>
        </w:rPr>
        <w:t>consider</w:t>
      </w:r>
      <w:r w:rsidRPr="00C0075F">
        <w:rPr>
          <w:rFonts w:ascii="Arial" w:hAnsi="Arial" w:cs="Arial"/>
          <w:sz w:val="20"/>
          <w:szCs w:val="20"/>
        </w:rPr>
        <w:t>:</w:t>
      </w:r>
    </w:p>
    <w:p w14:paraId="4E2BC844" w14:textId="77777777" w:rsidR="001D6A19" w:rsidRPr="00C0075F" w:rsidRDefault="001D6A19" w:rsidP="00565405">
      <w:pPr>
        <w:keepNext/>
        <w:spacing w:after="0" w:line="240" w:lineRule="auto"/>
        <w:jc w:val="both"/>
        <w:rPr>
          <w:rFonts w:ascii="Arial" w:hAnsi="Arial" w:cs="Arial"/>
          <w:sz w:val="20"/>
          <w:szCs w:val="20"/>
        </w:rPr>
      </w:pPr>
    </w:p>
    <w:p w14:paraId="63378674" w14:textId="2718441F" w:rsidR="619A238F" w:rsidRPr="00C0075F" w:rsidRDefault="445845B0" w:rsidP="00565405">
      <w:pPr>
        <w:spacing w:after="0" w:line="240" w:lineRule="auto"/>
        <w:jc w:val="both"/>
        <w:rPr>
          <w:rFonts w:ascii="Arial" w:hAnsi="Arial" w:cs="Arial"/>
          <w:sz w:val="20"/>
          <w:szCs w:val="20"/>
        </w:rPr>
      </w:pPr>
      <w:r w:rsidRPr="00C0075F">
        <w:rPr>
          <w:rFonts w:ascii="Arial" w:hAnsi="Arial" w:cs="Arial"/>
          <w:sz w:val="20"/>
          <w:szCs w:val="20"/>
        </w:rPr>
        <w:t>a</w:t>
      </w:r>
      <w:r w:rsidR="001D6A19" w:rsidRPr="00C0075F">
        <w:rPr>
          <w:rFonts w:ascii="Arial" w:hAnsi="Arial" w:cs="Arial"/>
          <w:sz w:val="20"/>
          <w:szCs w:val="20"/>
        </w:rPr>
        <w:t>.</w:t>
      </w:r>
      <w:r w:rsidRPr="00C0075F">
        <w:rPr>
          <w:rFonts w:ascii="Arial" w:hAnsi="Arial" w:cs="Arial"/>
          <w:sz w:val="20"/>
          <w:szCs w:val="20"/>
        </w:rPr>
        <w:t xml:space="preserve"> develop</w:t>
      </w:r>
      <w:r w:rsidR="00881E7B" w:rsidRPr="00C0075F">
        <w:rPr>
          <w:rFonts w:ascii="Arial" w:hAnsi="Arial" w:cs="Arial"/>
          <w:sz w:val="20"/>
          <w:szCs w:val="20"/>
        </w:rPr>
        <w:t>ing</w:t>
      </w:r>
      <w:r w:rsidRPr="00C0075F">
        <w:rPr>
          <w:rFonts w:ascii="Arial" w:hAnsi="Arial" w:cs="Arial"/>
          <w:sz w:val="20"/>
          <w:szCs w:val="20"/>
        </w:rPr>
        <w:t xml:space="preserve"> norms and standards in population monitoring specific to</w:t>
      </w:r>
      <w:r w:rsidR="00146806" w:rsidRPr="00C0075F">
        <w:rPr>
          <w:rFonts w:ascii="Arial" w:hAnsi="Arial" w:cs="Arial"/>
          <w:sz w:val="20"/>
          <w:szCs w:val="20"/>
        </w:rPr>
        <w:t xml:space="preserve"> larger and</w:t>
      </w:r>
      <w:r w:rsidRPr="00C0075F">
        <w:rPr>
          <w:rFonts w:ascii="Arial" w:hAnsi="Arial" w:cs="Arial"/>
          <w:sz w:val="20"/>
          <w:szCs w:val="20"/>
        </w:rPr>
        <w:t xml:space="preserve"> older individuals </w:t>
      </w:r>
      <w:r w:rsidR="00146806" w:rsidRPr="00C0075F">
        <w:rPr>
          <w:rFonts w:ascii="Arial" w:hAnsi="Arial" w:cs="Arial"/>
          <w:sz w:val="20"/>
          <w:szCs w:val="20"/>
        </w:rPr>
        <w:t xml:space="preserve">of certain taxa </w:t>
      </w:r>
      <w:r w:rsidRPr="00C0075F">
        <w:rPr>
          <w:rFonts w:ascii="Arial" w:hAnsi="Arial" w:cs="Arial"/>
          <w:sz w:val="20"/>
          <w:szCs w:val="20"/>
        </w:rPr>
        <w:t>(herewith termed ‘Longevity Conservation’</w:t>
      </w:r>
      <w:proofErr w:type="gramStart"/>
      <w:r w:rsidRPr="00C0075F">
        <w:rPr>
          <w:rFonts w:ascii="Arial" w:hAnsi="Arial" w:cs="Arial"/>
          <w:sz w:val="20"/>
          <w:szCs w:val="20"/>
        </w:rPr>
        <w:t>);</w:t>
      </w:r>
      <w:proofErr w:type="gramEnd"/>
    </w:p>
    <w:p w14:paraId="00D8EB36" w14:textId="77777777" w:rsidR="001D6A19" w:rsidRPr="00C0075F" w:rsidRDefault="001D6A19" w:rsidP="00565405">
      <w:pPr>
        <w:spacing w:after="0" w:line="240" w:lineRule="auto"/>
        <w:jc w:val="both"/>
        <w:rPr>
          <w:rFonts w:ascii="Arial" w:hAnsi="Arial" w:cs="Arial"/>
          <w:sz w:val="20"/>
          <w:szCs w:val="20"/>
        </w:rPr>
      </w:pPr>
    </w:p>
    <w:p w14:paraId="3B23BCFE" w14:textId="73640320" w:rsidR="619A238F" w:rsidRPr="00C0075F" w:rsidRDefault="445845B0" w:rsidP="005247BD">
      <w:pPr>
        <w:spacing w:after="0" w:line="240" w:lineRule="auto"/>
        <w:jc w:val="both"/>
        <w:rPr>
          <w:rFonts w:ascii="Arial" w:hAnsi="Arial" w:cs="Arial"/>
          <w:sz w:val="20"/>
          <w:szCs w:val="20"/>
        </w:rPr>
      </w:pPr>
      <w:r w:rsidRPr="00C0075F">
        <w:rPr>
          <w:rFonts w:ascii="Arial" w:hAnsi="Arial" w:cs="Arial"/>
          <w:sz w:val="20"/>
          <w:szCs w:val="20"/>
        </w:rPr>
        <w:t>b</w:t>
      </w:r>
      <w:r w:rsidR="001D6A19" w:rsidRPr="00C0075F">
        <w:rPr>
          <w:rFonts w:ascii="Arial" w:hAnsi="Arial" w:cs="Arial"/>
          <w:sz w:val="20"/>
          <w:szCs w:val="20"/>
        </w:rPr>
        <w:t>.</w:t>
      </w:r>
      <w:r w:rsidRPr="00C0075F">
        <w:rPr>
          <w:rFonts w:ascii="Arial" w:hAnsi="Arial" w:cs="Arial"/>
          <w:sz w:val="20"/>
          <w:szCs w:val="20"/>
        </w:rPr>
        <w:t xml:space="preserve"> develop</w:t>
      </w:r>
      <w:r w:rsidR="00881E7B" w:rsidRPr="00C0075F">
        <w:rPr>
          <w:rFonts w:ascii="Arial" w:hAnsi="Arial" w:cs="Arial"/>
          <w:sz w:val="20"/>
          <w:szCs w:val="20"/>
        </w:rPr>
        <w:t>ing</w:t>
      </w:r>
      <w:r w:rsidRPr="00C0075F">
        <w:rPr>
          <w:rFonts w:ascii="Arial" w:hAnsi="Arial" w:cs="Arial"/>
          <w:sz w:val="20"/>
          <w:szCs w:val="20"/>
        </w:rPr>
        <w:t xml:space="preserve"> Longevity Conservation initiatives </w:t>
      </w:r>
      <w:r w:rsidR="003D0A7F" w:rsidRPr="00C0075F">
        <w:rPr>
          <w:rFonts w:ascii="Arial" w:hAnsi="Arial" w:cs="Arial"/>
          <w:sz w:val="20"/>
          <w:szCs w:val="20"/>
        </w:rPr>
        <w:t xml:space="preserve">based on data gathering and scientific evaluation </w:t>
      </w:r>
      <w:r w:rsidRPr="00C0075F">
        <w:rPr>
          <w:rFonts w:ascii="Arial" w:hAnsi="Arial" w:cs="Arial"/>
          <w:sz w:val="20"/>
          <w:szCs w:val="20"/>
        </w:rPr>
        <w:t>that can</w:t>
      </w:r>
      <w:r w:rsidR="004852D9" w:rsidRPr="00C0075F">
        <w:rPr>
          <w:rFonts w:ascii="Arial" w:hAnsi="Arial" w:cs="Arial"/>
          <w:sz w:val="20"/>
          <w:szCs w:val="20"/>
        </w:rPr>
        <w:t>,</w:t>
      </w:r>
      <w:r w:rsidRPr="00C0075F">
        <w:rPr>
          <w:rFonts w:ascii="Arial" w:hAnsi="Arial" w:cs="Arial"/>
          <w:sz w:val="20"/>
          <w:szCs w:val="20"/>
        </w:rPr>
        <w:t xml:space="preserve"> </w:t>
      </w:r>
      <w:r w:rsidR="00A70619" w:rsidRPr="00C0075F">
        <w:rPr>
          <w:rFonts w:ascii="Arial" w:hAnsi="Arial" w:cs="Arial"/>
          <w:sz w:val="20"/>
          <w:szCs w:val="20"/>
        </w:rPr>
        <w:t>where appropriate</w:t>
      </w:r>
      <w:r w:rsidR="00C973F1" w:rsidRPr="00C0075F">
        <w:rPr>
          <w:rFonts w:ascii="Arial" w:hAnsi="Arial" w:cs="Arial"/>
          <w:sz w:val="20"/>
          <w:szCs w:val="20"/>
        </w:rPr>
        <w:t>,</w:t>
      </w:r>
      <w:r w:rsidRPr="00C0075F">
        <w:rPr>
          <w:rFonts w:ascii="Arial" w:hAnsi="Arial" w:cs="Arial"/>
          <w:sz w:val="20"/>
          <w:szCs w:val="20"/>
        </w:rPr>
        <w:t xml:space="preserve"> be incorporated into</w:t>
      </w:r>
      <w:r w:rsidR="00146806" w:rsidRPr="00C0075F">
        <w:rPr>
          <w:rFonts w:ascii="Arial" w:hAnsi="Arial" w:cs="Arial"/>
          <w:sz w:val="20"/>
          <w:szCs w:val="20"/>
        </w:rPr>
        <w:t xml:space="preserve"> nature</w:t>
      </w:r>
      <w:r w:rsidRPr="00C0075F">
        <w:rPr>
          <w:rFonts w:ascii="Arial" w:hAnsi="Arial" w:cs="Arial"/>
          <w:sz w:val="20"/>
          <w:szCs w:val="20"/>
        </w:rPr>
        <w:t xml:space="preserve"> conservation</w:t>
      </w:r>
      <w:r w:rsidR="00385B6A" w:rsidRPr="00C0075F">
        <w:rPr>
          <w:rFonts w:ascii="Arial" w:hAnsi="Arial" w:cs="Arial"/>
          <w:sz w:val="20"/>
          <w:szCs w:val="20"/>
        </w:rPr>
        <w:t xml:space="preserve"> </w:t>
      </w:r>
      <w:r w:rsidR="002A6F94" w:rsidRPr="00C0075F">
        <w:rPr>
          <w:rFonts w:ascii="Arial" w:hAnsi="Arial" w:cs="Arial"/>
          <w:sz w:val="20"/>
          <w:szCs w:val="20"/>
        </w:rPr>
        <w:t>ensuring there are no risks to wildlife management systems</w:t>
      </w:r>
      <w:r w:rsidR="008126EB" w:rsidRPr="00C0075F">
        <w:rPr>
          <w:rFonts w:ascii="Arial" w:hAnsi="Arial" w:cs="Arial"/>
          <w:sz w:val="20"/>
          <w:szCs w:val="20"/>
        </w:rPr>
        <w:t>,</w:t>
      </w:r>
      <w:r w:rsidR="00BA55DD" w:rsidRPr="00C0075F">
        <w:rPr>
          <w:rFonts w:ascii="Arial" w:hAnsi="Arial" w:cs="Arial"/>
          <w:sz w:val="20"/>
          <w:szCs w:val="20"/>
        </w:rPr>
        <w:t xml:space="preserve"> </w:t>
      </w:r>
      <w:proofErr w:type="gramStart"/>
      <w:r w:rsidR="00C56AEA" w:rsidRPr="00C0075F">
        <w:rPr>
          <w:rFonts w:ascii="Arial" w:hAnsi="Arial" w:cs="Arial"/>
          <w:sz w:val="20"/>
          <w:szCs w:val="20"/>
        </w:rPr>
        <w:t>and</w:t>
      </w:r>
      <w:r w:rsidR="004C17AB" w:rsidRPr="00C0075F">
        <w:rPr>
          <w:rFonts w:ascii="Arial" w:hAnsi="Arial" w:cs="Arial"/>
          <w:sz w:val="20"/>
          <w:szCs w:val="20"/>
        </w:rPr>
        <w:t>;</w:t>
      </w:r>
      <w:proofErr w:type="gramEnd"/>
    </w:p>
    <w:p w14:paraId="44355E7E" w14:textId="77777777" w:rsidR="001D6A19" w:rsidRPr="00C0075F" w:rsidRDefault="001D6A19" w:rsidP="00565405">
      <w:pPr>
        <w:spacing w:after="0" w:line="240" w:lineRule="auto"/>
        <w:jc w:val="both"/>
        <w:rPr>
          <w:rFonts w:ascii="Arial" w:hAnsi="Arial" w:cs="Arial"/>
          <w:strike/>
          <w:sz w:val="20"/>
          <w:szCs w:val="20"/>
        </w:rPr>
      </w:pPr>
    </w:p>
    <w:p w14:paraId="16A26B35" w14:textId="34C89E38" w:rsidR="619A238F" w:rsidRPr="00B4498D" w:rsidRDefault="445845B0" w:rsidP="001917B6">
      <w:pPr>
        <w:spacing w:after="0" w:line="240" w:lineRule="auto"/>
        <w:jc w:val="both"/>
        <w:rPr>
          <w:rFonts w:ascii="Arial" w:hAnsi="Arial" w:cs="Arial"/>
          <w:sz w:val="20"/>
          <w:szCs w:val="20"/>
        </w:rPr>
      </w:pPr>
      <w:r w:rsidRPr="00C0075F">
        <w:rPr>
          <w:rFonts w:ascii="Arial" w:hAnsi="Arial" w:cs="Arial"/>
          <w:sz w:val="20"/>
          <w:szCs w:val="20"/>
        </w:rPr>
        <w:t>c</w:t>
      </w:r>
      <w:r w:rsidR="001D6A19" w:rsidRPr="00C0075F">
        <w:rPr>
          <w:rFonts w:ascii="Arial" w:hAnsi="Arial" w:cs="Arial"/>
          <w:sz w:val="20"/>
          <w:szCs w:val="20"/>
        </w:rPr>
        <w:t>.</w:t>
      </w:r>
      <w:r w:rsidRPr="00C0075F">
        <w:rPr>
          <w:rFonts w:ascii="Arial" w:hAnsi="Arial" w:cs="Arial"/>
          <w:sz w:val="20"/>
          <w:szCs w:val="20"/>
        </w:rPr>
        <w:t xml:space="preserve"> initiat</w:t>
      </w:r>
      <w:r w:rsidR="00CF6098" w:rsidRPr="00C0075F">
        <w:rPr>
          <w:rFonts w:ascii="Arial" w:hAnsi="Arial" w:cs="Arial"/>
          <w:sz w:val="20"/>
          <w:szCs w:val="20"/>
        </w:rPr>
        <w:t>ing</w:t>
      </w:r>
      <w:r w:rsidRPr="00C0075F">
        <w:rPr>
          <w:rFonts w:ascii="Arial" w:hAnsi="Arial" w:cs="Arial"/>
          <w:sz w:val="20"/>
          <w:szCs w:val="20"/>
        </w:rPr>
        <w:t xml:space="preserve"> partnerships</w:t>
      </w:r>
      <w:r w:rsidR="00C973F1" w:rsidRPr="00C0075F">
        <w:rPr>
          <w:rFonts w:ascii="Arial" w:hAnsi="Arial" w:cs="Arial"/>
          <w:sz w:val="20"/>
          <w:szCs w:val="20"/>
        </w:rPr>
        <w:t>,</w:t>
      </w:r>
      <w:r w:rsidR="00DE2ACD" w:rsidRPr="00C0075F">
        <w:rPr>
          <w:rFonts w:ascii="Arial" w:hAnsi="Arial" w:cs="Arial"/>
          <w:sz w:val="20"/>
          <w:szCs w:val="20"/>
        </w:rPr>
        <w:t xml:space="preserve"> </w:t>
      </w:r>
      <w:r w:rsidR="00E55FE3" w:rsidRPr="00C0075F">
        <w:rPr>
          <w:rFonts w:ascii="Arial" w:hAnsi="Arial" w:cs="Arial"/>
          <w:sz w:val="20"/>
          <w:szCs w:val="20"/>
        </w:rPr>
        <w:t xml:space="preserve">including </w:t>
      </w:r>
      <w:r w:rsidRPr="00C0075F">
        <w:rPr>
          <w:rFonts w:ascii="Arial" w:hAnsi="Arial" w:cs="Arial"/>
          <w:sz w:val="20"/>
          <w:szCs w:val="20"/>
        </w:rPr>
        <w:t xml:space="preserve">with regional and local NGOs and </w:t>
      </w:r>
      <w:r w:rsidR="00AF01C8" w:rsidRPr="00C0075F">
        <w:rPr>
          <w:rFonts w:ascii="Arial" w:hAnsi="Arial" w:cs="Arial"/>
          <w:sz w:val="20"/>
          <w:szCs w:val="20"/>
        </w:rPr>
        <w:t xml:space="preserve">the </w:t>
      </w:r>
      <w:r w:rsidR="007B439D" w:rsidRPr="00C0075F">
        <w:rPr>
          <w:rFonts w:ascii="Arial" w:hAnsi="Arial" w:cs="Arial"/>
          <w:sz w:val="20"/>
          <w:szCs w:val="20"/>
        </w:rPr>
        <w:t xml:space="preserve">Species Survival Commission </w:t>
      </w:r>
      <w:r w:rsidRPr="00C0075F">
        <w:rPr>
          <w:rFonts w:ascii="Arial" w:hAnsi="Arial" w:cs="Arial"/>
          <w:sz w:val="20"/>
          <w:szCs w:val="20"/>
        </w:rPr>
        <w:t>Specialist Groups</w:t>
      </w:r>
      <w:r w:rsidR="00956762" w:rsidRPr="00C0075F">
        <w:rPr>
          <w:rFonts w:ascii="Arial" w:hAnsi="Arial" w:cs="Arial"/>
          <w:sz w:val="20"/>
          <w:szCs w:val="20"/>
        </w:rPr>
        <w:t>,</w:t>
      </w:r>
      <w:r w:rsidRPr="00C0075F">
        <w:rPr>
          <w:rFonts w:ascii="Arial" w:hAnsi="Arial" w:cs="Arial"/>
          <w:sz w:val="20"/>
          <w:szCs w:val="20"/>
        </w:rPr>
        <w:t xml:space="preserve"> to facilitate</w:t>
      </w:r>
      <w:r w:rsidR="00C973F1" w:rsidRPr="00C0075F">
        <w:rPr>
          <w:rFonts w:ascii="Arial" w:hAnsi="Arial" w:cs="Arial"/>
          <w:sz w:val="20"/>
          <w:szCs w:val="20"/>
        </w:rPr>
        <w:t>,</w:t>
      </w:r>
      <w:r w:rsidRPr="00C0075F">
        <w:rPr>
          <w:rFonts w:ascii="Arial" w:hAnsi="Arial" w:cs="Arial"/>
          <w:sz w:val="20"/>
          <w:szCs w:val="20"/>
        </w:rPr>
        <w:t xml:space="preserve"> </w:t>
      </w:r>
      <w:r w:rsidR="00770798" w:rsidRPr="00C0075F">
        <w:rPr>
          <w:rFonts w:ascii="Arial" w:hAnsi="Arial" w:cs="Arial"/>
          <w:sz w:val="20"/>
          <w:szCs w:val="20"/>
        </w:rPr>
        <w:t>where appropriate</w:t>
      </w:r>
      <w:r w:rsidR="00C973F1" w:rsidRPr="00C0075F">
        <w:rPr>
          <w:rFonts w:ascii="Arial" w:hAnsi="Arial" w:cs="Arial"/>
          <w:sz w:val="20"/>
          <w:szCs w:val="20"/>
        </w:rPr>
        <w:t>,</w:t>
      </w:r>
      <w:r w:rsidR="00770798" w:rsidRPr="00C0075F">
        <w:rPr>
          <w:rFonts w:ascii="Arial" w:hAnsi="Arial" w:cs="Arial"/>
          <w:sz w:val="20"/>
          <w:szCs w:val="20"/>
        </w:rPr>
        <w:t xml:space="preserve"> </w:t>
      </w:r>
      <w:r w:rsidRPr="00C0075F">
        <w:rPr>
          <w:rFonts w:ascii="Arial" w:hAnsi="Arial" w:cs="Arial"/>
          <w:sz w:val="20"/>
          <w:szCs w:val="20"/>
        </w:rPr>
        <w:t>the incorporation of Longevity Conservation</w:t>
      </w:r>
      <w:r w:rsidR="00636867" w:rsidRPr="00C0075F">
        <w:rPr>
          <w:rFonts w:ascii="Arial" w:hAnsi="Arial" w:cs="Arial"/>
          <w:sz w:val="20"/>
          <w:szCs w:val="20"/>
        </w:rPr>
        <w:t xml:space="preserve"> in</w:t>
      </w:r>
      <w:r w:rsidR="00F439CE" w:rsidRPr="00C0075F">
        <w:rPr>
          <w:rFonts w:ascii="Arial" w:hAnsi="Arial" w:cs="Arial"/>
          <w:sz w:val="20"/>
          <w:szCs w:val="20"/>
        </w:rPr>
        <w:t xml:space="preserve"> </w:t>
      </w:r>
      <w:r w:rsidR="001E2A1B" w:rsidRPr="00C0075F">
        <w:rPr>
          <w:rFonts w:ascii="Arial" w:hAnsi="Arial" w:cs="Arial"/>
          <w:sz w:val="20"/>
          <w:szCs w:val="20"/>
        </w:rPr>
        <w:t>their work</w:t>
      </w:r>
      <w:r w:rsidR="008126EB" w:rsidRPr="00C0075F">
        <w:rPr>
          <w:rFonts w:ascii="Arial" w:hAnsi="Arial" w:cs="Arial"/>
          <w:sz w:val="20"/>
          <w:szCs w:val="20"/>
        </w:rPr>
        <w:t>,</w:t>
      </w:r>
      <w:r w:rsidR="00E15DB8" w:rsidRPr="00C0075F">
        <w:t xml:space="preserve"> </w:t>
      </w:r>
      <w:r w:rsidR="00461279" w:rsidRPr="00C0075F">
        <w:rPr>
          <w:rFonts w:ascii="Arial" w:hAnsi="Arial" w:cs="Arial"/>
          <w:sz w:val="20"/>
          <w:szCs w:val="20"/>
        </w:rPr>
        <w:t>ensur</w:t>
      </w:r>
      <w:r w:rsidR="00BE062A" w:rsidRPr="00C0075F">
        <w:rPr>
          <w:rFonts w:ascii="Arial" w:hAnsi="Arial" w:cs="Arial"/>
          <w:sz w:val="20"/>
          <w:szCs w:val="20"/>
        </w:rPr>
        <w:t>ing</w:t>
      </w:r>
      <w:r w:rsidR="00461279" w:rsidRPr="00C0075F">
        <w:rPr>
          <w:rFonts w:ascii="Arial" w:hAnsi="Arial" w:cs="Arial"/>
          <w:sz w:val="20"/>
          <w:szCs w:val="20"/>
        </w:rPr>
        <w:t xml:space="preserve"> that the benefits out-weigh the risks to wildlife populations</w:t>
      </w:r>
      <w:r w:rsidR="005A4B27" w:rsidRPr="00C0075F">
        <w:rPr>
          <w:rFonts w:ascii="Arial" w:hAnsi="Arial" w:cs="Arial"/>
          <w:sz w:val="20"/>
          <w:szCs w:val="20"/>
        </w:rPr>
        <w:t>.</w:t>
      </w:r>
      <w:r w:rsidR="00420235" w:rsidRPr="049287C2">
        <w:rPr>
          <w:rFonts w:ascii="Arial" w:hAnsi="Arial" w:cs="Arial"/>
          <w:sz w:val="20"/>
          <w:szCs w:val="20"/>
        </w:rPr>
        <w:t xml:space="preserve"> </w:t>
      </w:r>
      <w:r>
        <w:tab/>
      </w:r>
    </w:p>
    <w:sectPr w:rsidR="619A238F" w:rsidRPr="00B4498D" w:rsidSect="00AC3D3A">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150483" w14:textId="77777777" w:rsidR="007E1AE1" w:rsidRDefault="007E1AE1" w:rsidP="00326362">
      <w:pPr>
        <w:spacing w:after="0" w:line="240" w:lineRule="auto"/>
      </w:pPr>
      <w:r>
        <w:separator/>
      </w:r>
    </w:p>
  </w:endnote>
  <w:endnote w:type="continuationSeparator" w:id="0">
    <w:p w14:paraId="25DF326E" w14:textId="77777777" w:rsidR="007E1AE1" w:rsidRDefault="007E1AE1" w:rsidP="003263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6F87C0" w14:textId="77777777" w:rsidR="007E1AE1" w:rsidRDefault="007E1AE1" w:rsidP="00326362">
      <w:pPr>
        <w:spacing w:after="0" w:line="240" w:lineRule="auto"/>
      </w:pPr>
      <w:r>
        <w:separator/>
      </w:r>
    </w:p>
  </w:footnote>
  <w:footnote w:type="continuationSeparator" w:id="0">
    <w:p w14:paraId="25C1CCE6" w14:textId="77777777" w:rsidR="007E1AE1" w:rsidRDefault="007E1AE1" w:rsidP="0032636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926D870"/>
    <w:rsid w:val="00000BD5"/>
    <w:rsid w:val="00007769"/>
    <w:rsid w:val="000158C1"/>
    <w:rsid w:val="00041ED9"/>
    <w:rsid w:val="0004383A"/>
    <w:rsid w:val="000628DB"/>
    <w:rsid w:val="000630F2"/>
    <w:rsid w:val="0006573B"/>
    <w:rsid w:val="00075F2A"/>
    <w:rsid w:val="00076188"/>
    <w:rsid w:val="000B5912"/>
    <w:rsid w:val="000C230D"/>
    <w:rsid w:val="000C5949"/>
    <w:rsid w:val="000D357D"/>
    <w:rsid w:val="000D5733"/>
    <w:rsid w:val="000D74F0"/>
    <w:rsid w:val="000E2E36"/>
    <w:rsid w:val="000F0D3E"/>
    <w:rsid w:val="000F2C99"/>
    <w:rsid w:val="00106E4F"/>
    <w:rsid w:val="00126EFC"/>
    <w:rsid w:val="00130A34"/>
    <w:rsid w:val="00135CE7"/>
    <w:rsid w:val="00140F64"/>
    <w:rsid w:val="00146806"/>
    <w:rsid w:val="00151CC7"/>
    <w:rsid w:val="001917B6"/>
    <w:rsid w:val="00194D3D"/>
    <w:rsid w:val="001A56C2"/>
    <w:rsid w:val="001B5193"/>
    <w:rsid w:val="001D0984"/>
    <w:rsid w:val="001D1F66"/>
    <w:rsid w:val="001D6A19"/>
    <w:rsid w:val="001E2A1B"/>
    <w:rsid w:val="001F6E12"/>
    <w:rsid w:val="00206DC8"/>
    <w:rsid w:val="00210032"/>
    <w:rsid w:val="00213753"/>
    <w:rsid w:val="00214241"/>
    <w:rsid w:val="00217A94"/>
    <w:rsid w:val="002424C8"/>
    <w:rsid w:val="00243138"/>
    <w:rsid w:val="002639B7"/>
    <w:rsid w:val="00272AA1"/>
    <w:rsid w:val="002A6F94"/>
    <w:rsid w:val="002B6B50"/>
    <w:rsid w:val="002C11D3"/>
    <w:rsid w:val="002D05EE"/>
    <w:rsid w:val="002D0F07"/>
    <w:rsid w:val="002D6D2F"/>
    <w:rsid w:val="002E0CF1"/>
    <w:rsid w:val="002E130B"/>
    <w:rsid w:val="00300F6C"/>
    <w:rsid w:val="00306697"/>
    <w:rsid w:val="00325BB4"/>
    <w:rsid w:val="00326362"/>
    <w:rsid w:val="00333F72"/>
    <w:rsid w:val="00344793"/>
    <w:rsid w:val="003509B0"/>
    <w:rsid w:val="0036174D"/>
    <w:rsid w:val="00364067"/>
    <w:rsid w:val="003723F5"/>
    <w:rsid w:val="003834BF"/>
    <w:rsid w:val="00384B8C"/>
    <w:rsid w:val="00385B6A"/>
    <w:rsid w:val="00391AD5"/>
    <w:rsid w:val="00391D33"/>
    <w:rsid w:val="00395B79"/>
    <w:rsid w:val="003A1E7C"/>
    <w:rsid w:val="003C23FD"/>
    <w:rsid w:val="003D0A7F"/>
    <w:rsid w:val="003D4E88"/>
    <w:rsid w:val="003E5980"/>
    <w:rsid w:val="003E7DC6"/>
    <w:rsid w:val="003F1615"/>
    <w:rsid w:val="00413712"/>
    <w:rsid w:val="00413A87"/>
    <w:rsid w:val="00420235"/>
    <w:rsid w:val="004321C9"/>
    <w:rsid w:val="0043338A"/>
    <w:rsid w:val="00436A2E"/>
    <w:rsid w:val="004412B3"/>
    <w:rsid w:val="00442545"/>
    <w:rsid w:val="004472E6"/>
    <w:rsid w:val="00460B17"/>
    <w:rsid w:val="00461279"/>
    <w:rsid w:val="00470A63"/>
    <w:rsid w:val="004772D6"/>
    <w:rsid w:val="0048224B"/>
    <w:rsid w:val="00483E7E"/>
    <w:rsid w:val="0048419D"/>
    <w:rsid w:val="004852D9"/>
    <w:rsid w:val="004912EB"/>
    <w:rsid w:val="00492544"/>
    <w:rsid w:val="004928E8"/>
    <w:rsid w:val="00492907"/>
    <w:rsid w:val="004A1933"/>
    <w:rsid w:val="004B463A"/>
    <w:rsid w:val="004C09B7"/>
    <w:rsid w:val="004C17AB"/>
    <w:rsid w:val="005015CF"/>
    <w:rsid w:val="0050388F"/>
    <w:rsid w:val="00510A3C"/>
    <w:rsid w:val="00517C5B"/>
    <w:rsid w:val="00517DC0"/>
    <w:rsid w:val="00520466"/>
    <w:rsid w:val="005216F9"/>
    <w:rsid w:val="005247BD"/>
    <w:rsid w:val="005531F1"/>
    <w:rsid w:val="0055596C"/>
    <w:rsid w:val="00565405"/>
    <w:rsid w:val="00593428"/>
    <w:rsid w:val="005948AE"/>
    <w:rsid w:val="005A2079"/>
    <w:rsid w:val="005A4809"/>
    <w:rsid w:val="005A4B27"/>
    <w:rsid w:val="005B0F49"/>
    <w:rsid w:val="005C4343"/>
    <w:rsid w:val="005C7FF1"/>
    <w:rsid w:val="005E3457"/>
    <w:rsid w:val="005E7DAB"/>
    <w:rsid w:val="0060215E"/>
    <w:rsid w:val="00604D3E"/>
    <w:rsid w:val="00620EB0"/>
    <w:rsid w:val="006262EA"/>
    <w:rsid w:val="006272A0"/>
    <w:rsid w:val="00636867"/>
    <w:rsid w:val="00644CB6"/>
    <w:rsid w:val="00650777"/>
    <w:rsid w:val="00662EA4"/>
    <w:rsid w:val="0066397D"/>
    <w:rsid w:val="00671286"/>
    <w:rsid w:val="00671443"/>
    <w:rsid w:val="00682E62"/>
    <w:rsid w:val="006844A6"/>
    <w:rsid w:val="00686584"/>
    <w:rsid w:val="00696738"/>
    <w:rsid w:val="006A1F64"/>
    <w:rsid w:val="006D4740"/>
    <w:rsid w:val="006D4E2E"/>
    <w:rsid w:val="006E2106"/>
    <w:rsid w:val="006F0F19"/>
    <w:rsid w:val="00700B1F"/>
    <w:rsid w:val="007162B6"/>
    <w:rsid w:val="00724B35"/>
    <w:rsid w:val="00756AF1"/>
    <w:rsid w:val="007577D7"/>
    <w:rsid w:val="00757A31"/>
    <w:rsid w:val="0076183C"/>
    <w:rsid w:val="0076618B"/>
    <w:rsid w:val="00770798"/>
    <w:rsid w:val="00775A3F"/>
    <w:rsid w:val="00791DF5"/>
    <w:rsid w:val="007939BD"/>
    <w:rsid w:val="00795B74"/>
    <w:rsid w:val="007B073A"/>
    <w:rsid w:val="007B3523"/>
    <w:rsid w:val="007B439D"/>
    <w:rsid w:val="007B67AB"/>
    <w:rsid w:val="007D7631"/>
    <w:rsid w:val="007E1AE1"/>
    <w:rsid w:val="007F1BDE"/>
    <w:rsid w:val="008052B9"/>
    <w:rsid w:val="008072B5"/>
    <w:rsid w:val="008126EB"/>
    <w:rsid w:val="00822EC1"/>
    <w:rsid w:val="00824525"/>
    <w:rsid w:val="00827AE3"/>
    <w:rsid w:val="00832DEF"/>
    <w:rsid w:val="00852D0C"/>
    <w:rsid w:val="0085471C"/>
    <w:rsid w:val="00863B39"/>
    <w:rsid w:val="00864132"/>
    <w:rsid w:val="00864C01"/>
    <w:rsid w:val="00881E7B"/>
    <w:rsid w:val="00883555"/>
    <w:rsid w:val="00894B41"/>
    <w:rsid w:val="008A188A"/>
    <w:rsid w:val="008A2D52"/>
    <w:rsid w:val="008A4084"/>
    <w:rsid w:val="008B4145"/>
    <w:rsid w:val="008B566C"/>
    <w:rsid w:val="008B56E6"/>
    <w:rsid w:val="008B5727"/>
    <w:rsid w:val="008B5926"/>
    <w:rsid w:val="008B726E"/>
    <w:rsid w:val="008D03EE"/>
    <w:rsid w:val="008E04FE"/>
    <w:rsid w:val="008E35AA"/>
    <w:rsid w:val="008E6BD6"/>
    <w:rsid w:val="008E7C72"/>
    <w:rsid w:val="008F344C"/>
    <w:rsid w:val="008F598A"/>
    <w:rsid w:val="00901E16"/>
    <w:rsid w:val="0090390F"/>
    <w:rsid w:val="009215DA"/>
    <w:rsid w:val="00933445"/>
    <w:rsid w:val="0094074D"/>
    <w:rsid w:val="0094113C"/>
    <w:rsid w:val="00946361"/>
    <w:rsid w:val="00952173"/>
    <w:rsid w:val="009527D9"/>
    <w:rsid w:val="0095551F"/>
    <w:rsid w:val="00956762"/>
    <w:rsid w:val="00976AFC"/>
    <w:rsid w:val="00983573"/>
    <w:rsid w:val="009A4B23"/>
    <w:rsid w:val="009B1563"/>
    <w:rsid w:val="009B2AD7"/>
    <w:rsid w:val="009B5D35"/>
    <w:rsid w:val="009B6362"/>
    <w:rsid w:val="009B7F34"/>
    <w:rsid w:val="009C17BE"/>
    <w:rsid w:val="009C23D2"/>
    <w:rsid w:val="009C67DE"/>
    <w:rsid w:val="009D462C"/>
    <w:rsid w:val="009F331C"/>
    <w:rsid w:val="009F70B1"/>
    <w:rsid w:val="00A11B2B"/>
    <w:rsid w:val="00A1229F"/>
    <w:rsid w:val="00A17754"/>
    <w:rsid w:val="00A24965"/>
    <w:rsid w:val="00A32063"/>
    <w:rsid w:val="00A3638B"/>
    <w:rsid w:val="00A428A1"/>
    <w:rsid w:val="00A46BA4"/>
    <w:rsid w:val="00A4732F"/>
    <w:rsid w:val="00A47F7F"/>
    <w:rsid w:val="00A51D46"/>
    <w:rsid w:val="00A51F54"/>
    <w:rsid w:val="00A54D70"/>
    <w:rsid w:val="00A5539B"/>
    <w:rsid w:val="00A55E7D"/>
    <w:rsid w:val="00A57FB3"/>
    <w:rsid w:val="00A62F7C"/>
    <w:rsid w:val="00A70619"/>
    <w:rsid w:val="00A77659"/>
    <w:rsid w:val="00A80B55"/>
    <w:rsid w:val="00A92FCD"/>
    <w:rsid w:val="00AB34FD"/>
    <w:rsid w:val="00AB64A7"/>
    <w:rsid w:val="00AC3D3A"/>
    <w:rsid w:val="00AF01C8"/>
    <w:rsid w:val="00AF7CA5"/>
    <w:rsid w:val="00B07219"/>
    <w:rsid w:val="00B07652"/>
    <w:rsid w:val="00B205C0"/>
    <w:rsid w:val="00B42775"/>
    <w:rsid w:val="00B4498D"/>
    <w:rsid w:val="00B47F7E"/>
    <w:rsid w:val="00B615D0"/>
    <w:rsid w:val="00B635BB"/>
    <w:rsid w:val="00B66931"/>
    <w:rsid w:val="00B76677"/>
    <w:rsid w:val="00B8417F"/>
    <w:rsid w:val="00B90AD4"/>
    <w:rsid w:val="00BA55DD"/>
    <w:rsid w:val="00BC0016"/>
    <w:rsid w:val="00BC1276"/>
    <w:rsid w:val="00BD0AAF"/>
    <w:rsid w:val="00BD1C4C"/>
    <w:rsid w:val="00BD5418"/>
    <w:rsid w:val="00BE062A"/>
    <w:rsid w:val="00BE062B"/>
    <w:rsid w:val="00BF3F50"/>
    <w:rsid w:val="00BF67B6"/>
    <w:rsid w:val="00C0075F"/>
    <w:rsid w:val="00C00883"/>
    <w:rsid w:val="00C203B6"/>
    <w:rsid w:val="00C20F97"/>
    <w:rsid w:val="00C377E6"/>
    <w:rsid w:val="00C418E2"/>
    <w:rsid w:val="00C4500C"/>
    <w:rsid w:val="00C55999"/>
    <w:rsid w:val="00C56AEA"/>
    <w:rsid w:val="00C626FE"/>
    <w:rsid w:val="00C85B7B"/>
    <w:rsid w:val="00C973F1"/>
    <w:rsid w:val="00CB5D63"/>
    <w:rsid w:val="00CB71FD"/>
    <w:rsid w:val="00CC398F"/>
    <w:rsid w:val="00CD09B5"/>
    <w:rsid w:val="00CD485D"/>
    <w:rsid w:val="00CD6FE5"/>
    <w:rsid w:val="00CE2FD4"/>
    <w:rsid w:val="00CF6098"/>
    <w:rsid w:val="00D0195B"/>
    <w:rsid w:val="00D1331B"/>
    <w:rsid w:val="00D37BF1"/>
    <w:rsid w:val="00D42507"/>
    <w:rsid w:val="00D459CC"/>
    <w:rsid w:val="00D4712B"/>
    <w:rsid w:val="00D472E5"/>
    <w:rsid w:val="00D54F1A"/>
    <w:rsid w:val="00D60F8D"/>
    <w:rsid w:val="00DB6036"/>
    <w:rsid w:val="00DB77C3"/>
    <w:rsid w:val="00DC3BCE"/>
    <w:rsid w:val="00DD7616"/>
    <w:rsid w:val="00DE2ACD"/>
    <w:rsid w:val="00DF0006"/>
    <w:rsid w:val="00DF6C21"/>
    <w:rsid w:val="00E028B0"/>
    <w:rsid w:val="00E05F18"/>
    <w:rsid w:val="00E1141B"/>
    <w:rsid w:val="00E1329F"/>
    <w:rsid w:val="00E15207"/>
    <w:rsid w:val="00E15DB8"/>
    <w:rsid w:val="00E202DF"/>
    <w:rsid w:val="00E215D6"/>
    <w:rsid w:val="00E27539"/>
    <w:rsid w:val="00E30B08"/>
    <w:rsid w:val="00E36AC0"/>
    <w:rsid w:val="00E50D95"/>
    <w:rsid w:val="00E52221"/>
    <w:rsid w:val="00E55CF8"/>
    <w:rsid w:val="00E55FE3"/>
    <w:rsid w:val="00E5766F"/>
    <w:rsid w:val="00E84C4B"/>
    <w:rsid w:val="00E92FD8"/>
    <w:rsid w:val="00EA6CE1"/>
    <w:rsid w:val="00EC12D7"/>
    <w:rsid w:val="00EC1842"/>
    <w:rsid w:val="00EE16B8"/>
    <w:rsid w:val="00F26264"/>
    <w:rsid w:val="00F370BD"/>
    <w:rsid w:val="00F376E2"/>
    <w:rsid w:val="00F439CE"/>
    <w:rsid w:val="00F57B80"/>
    <w:rsid w:val="00F77985"/>
    <w:rsid w:val="00F90FA1"/>
    <w:rsid w:val="00FA1331"/>
    <w:rsid w:val="00FB1A51"/>
    <w:rsid w:val="00FB2858"/>
    <w:rsid w:val="00FB62A2"/>
    <w:rsid w:val="00FC4B83"/>
    <w:rsid w:val="00FC6A8D"/>
    <w:rsid w:val="00FD36F5"/>
    <w:rsid w:val="00FD407C"/>
    <w:rsid w:val="00FD4C36"/>
    <w:rsid w:val="00FE22E8"/>
    <w:rsid w:val="00FF001C"/>
    <w:rsid w:val="00FF539E"/>
    <w:rsid w:val="049287C2"/>
    <w:rsid w:val="1AD99C3B"/>
    <w:rsid w:val="1FE2C825"/>
    <w:rsid w:val="445845B0"/>
    <w:rsid w:val="44F247B5"/>
    <w:rsid w:val="4921F4A8"/>
    <w:rsid w:val="4926D870"/>
    <w:rsid w:val="619A238F"/>
    <w:rsid w:val="75F4D53E"/>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3555FD"/>
  <w15:chartTrackingRefBased/>
  <w15:docId w15:val="{D141ED12-79F6-4906-9F73-5D269BB57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C377E6"/>
    <w:pPr>
      <w:spacing w:after="0" w:line="240" w:lineRule="auto"/>
    </w:pPr>
  </w:style>
  <w:style w:type="paragraph" w:styleId="ListParagraph">
    <w:name w:val="List Paragraph"/>
    <w:basedOn w:val="Normal"/>
    <w:uiPriority w:val="34"/>
    <w:qFormat/>
    <w:rsid w:val="003C23FD"/>
    <w:pPr>
      <w:ind w:left="720"/>
      <w:contextualSpacing/>
    </w:pPr>
  </w:style>
  <w:style w:type="paragraph" w:styleId="Header">
    <w:name w:val="header"/>
    <w:basedOn w:val="Normal"/>
    <w:link w:val="HeaderChar"/>
    <w:uiPriority w:val="99"/>
    <w:unhideWhenUsed/>
    <w:rsid w:val="003263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6362"/>
  </w:style>
  <w:style w:type="paragraph" w:styleId="Footer">
    <w:name w:val="footer"/>
    <w:basedOn w:val="Normal"/>
    <w:link w:val="FooterChar"/>
    <w:uiPriority w:val="99"/>
    <w:unhideWhenUsed/>
    <w:rsid w:val="003263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6362"/>
  </w:style>
  <w:style w:type="character" w:styleId="LineNumber">
    <w:name w:val="line number"/>
    <w:basedOn w:val="DefaultParagraphFont"/>
    <w:uiPriority w:val="99"/>
    <w:semiHidden/>
    <w:unhideWhenUsed/>
    <w:rsid w:val="0006573B"/>
  </w:style>
  <w:style w:type="character" w:styleId="CommentReference">
    <w:name w:val="annotation reference"/>
    <w:basedOn w:val="DefaultParagraphFont"/>
    <w:uiPriority w:val="99"/>
    <w:semiHidden/>
    <w:unhideWhenUsed/>
    <w:rsid w:val="00AF7CA5"/>
    <w:rPr>
      <w:sz w:val="16"/>
      <w:szCs w:val="16"/>
    </w:rPr>
  </w:style>
  <w:style w:type="paragraph" w:styleId="CommentText">
    <w:name w:val="annotation text"/>
    <w:basedOn w:val="Normal"/>
    <w:link w:val="CommentTextChar"/>
    <w:uiPriority w:val="99"/>
    <w:unhideWhenUsed/>
    <w:rsid w:val="00AF7CA5"/>
    <w:pPr>
      <w:spacing w:line="240" w:lineRule="auto"/>
    </w:pPr>
    <w:rPr>
      <w:sz w:val="20"/>
      <w:szCs w:val="20"/>
    </w:rPr>
  </w:style>
  <w:style w:type="character" w:customStyle="1" w:styleId="CommentTextChar">
    <w:name w:val="Comment Text Char"/>
    <w:basedOn w:val="DefaultParagraphFont"/>
    <w:link w:val="CommentText"/>
    <w:uiPriority w:val="99"/>
    <w:rsid w:val="00AF7CA5"/>
    <w:rPr>
      <w:sz w:val="20"/>
      <w:szCs w:val="20"/>
    </w:rPr>
  </w:style>
  <w:style w:type="paragraph" w:styleId="CommentSubject">
    <w:name w:val="annotation subject"/>
    <w:basedOn w:val="CommentText"/>
    <w:next w:val="CommentText"/>
    <w:link w:val="CommentSubjectChar"/>
    <w:uiPriority w:val="99"/>
    <w:semiHidden/>
    <w:unhideWhenUsed/>
    <w:rsid w:val="00AF7CA5"/>
    <w:rPr>
      <w:b/>
      <w:bCs/>
    </w:rPr>
  </w:style>
  <w:style w:type="character" w:customStyle="1" w:styleId="CommentSubjectChar">
    <w:name w:val="Comment Subject Char"/>
    <w:basedOn w:val="CommentTextChar"/>
    <w:link w:val="CommentSubject"/>
    <w:uiPriority w:val="99"/>
    <w:semiHidden/>
    <w:rsid w:val="00AF7CA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015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FD7AA65-C14F-41CF-B899-103966C3B38A}">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AA637D6A-3E73-4798-98CA-7E8DA548EF85}">
  <ds:schemaRefs>
    <ds:schemaRef ds:uri="http://schemas.openxmlformats.org/officeDocument/2006/bibliography"/>
  </ds:schemaRefs>
</ds:datastoreItem>
</file>

<file path=customXml/itemProps3.xml><?xml version="1.0" encoding="utf-8"?>
<ds:datastoreItem xmlns:ds="http://schemas.openxmlformats.org/officeDocument/2006/customXml" ds:itemID="{CF162D93-DB79-4A7E-B527-EAC422964EB8}">
  <ds:schemaRefs>
    <ds:schemaRef ds:uri="http://schemas.microsoft.com/sharepoint/v3/contenttype/forms"/>
  </ds:schemaRefs>
</ds:datastoreItem>
</file>

<file path=customXml/itemProps4.xml><?xml version="1.0" encoding="utf-8"?>
<ds:datastoreItem xmlns:ds="http://schemas.openxmlformats.org/officeDocument/2006/customXml" ds:itemID="{36D06BB4-1B0E-4372-A032-33B610525A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617</Words>
  <Characters>3791</Characters>
  <Application>Microsoft Office Word</Application>
  <DocSecurity>0</DocSecurity>
  <Lines>31</Lines>
  <Paragraphs>8</Paragraphs>
  <ScaleCrop>false</ScaleCrop>
  <Company/>
  <LinksUpToDate>false</LinksUpToDate>
  <CharactersWithSpaces>4400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GOODMAN David</cp:lastModifiedBy>
  <cp:revision>5</cp:revision>
  <dcterms:created xsi:type="dcterms:W3CDTF">2025-10-15T07:30:00Z</dcterms:created>
  <dcterms:modified xsi:type="dcterms:W3CDTF">2025-11-03T09:19:00Z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y fmtid="{D5CDD505-2E9C-101B-9397-08002B2CF9AE}" pid="4" name="GrammarlyDocumentId">
    <vt:lpwstr>f0a860a6-b138-4773-94db-ac98561da566</vt:lpwstr>
  </property>
</Properties>
</file>